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7A64" w14:textId="23C566D8" w:rsidR="00AB4906" w:rsidRDefault="00B835FE" w:rsidP="0057060C">
      <w:pPr>
        <w:pStyle w:val="Heading1"/>
        <w:spacing w:after="200" w:line="276" w:lineRule="auto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PDSA evaluation worksheet</w:t>
      </w:r>
    </w:p>
    <w:p w14:paraId="5247B3B1" w14:textId="1E072209" w:rsidR="00B835FE" w:rsidRPr="00B835FE" w:rsidRDefault="00B835FE" w:rsidP="00320CE2">
      <w:pPr>
        <w:spacing w:line="276" w:lineRule="auto"/>
        <w:rPr>
          <w:i/>
          <w:sz w:val="20"/>
          <w:szCs w:val="20"/>
          <w:lang w:val="en-US" w:eastAsia="en-US"/>
        </w:rPr>
      </w:pPr>
      <w:r w:rsidRPr="00B835FE">
        <w:rPr>
          <w:i/>
          <w:sz w:val="20"/>
          <w:szCs w:val="20"/>
          <w:lang w:val="en-US" w:eastAsia="en-US"/>
        </w:rPr>
        <w:t>Use this worksheet</w:t>
      </w:r>
      <w:r>
        <w:rPr>
          <w:i/>
          <w:sz w:val="20"/>
          <w:szCs w:val="20"/>
          <w:lang w:val="en-US" w:eastAsia="en-US"/>
        </w:rPr>
        <w:t xml:space="preserve"> during the Act step </w:t>
      </w:r>
      <w:r w:rsidR="00320CE2">
        <w:rPr>
          <w:i/>
          <w:sz w:val="20"/>
          <w:szCs w:val="20"/>
          <w:lang w:val="en-US" w:eastAsia="en-US"/>
        </w:rPr>
        <w:t xml:space="preserve">of the PDSA cycle </w:t>
      </w:r>
      <w:r w:rsidRPr="00B835FE">
        <w:rPr>
          <w:i/>
          <w:sz w:val="20"/>
          <w:szCs w:val="20"/>
          <w:lang w:val="en-US" w:eastAsia="en-US"/>
        </w:rPr>
        <w:t>to</w:t>
      </w:r>
      <w:r>
        <w:rPr>
          <w:i/>
          <w:sz w:val="20"/>
          <w:szCs w:val="20"/>
          <w:lang w:val="en-US" w:eastAsia="en-US"/>
        </w:rPr>
        <w:t xml:space="preserve"> help you </w:t>
      </w:r>
      <w:r w:rsidRPr="00B835FE">
        <w:rPr>
          <w:i/>
          <w:sz w:val="20"/>
          <w:szCs w:val="20"/>
          <w:lang w:val="en-US" w:eastAsia="en-US"/>
        </w:rPr>
        <w:t xml:space="preserve">evaluate each </w:t>
      </w:r>
      <w:r>
        <w:rPr>
          <w:i/>
          <w:sz w:val="20"/>
          <w:szCs w:val="20"/>
          <w:lang w:val="en-US" w:eastAsia="en-US"/>
        </w:rPr>
        <w:t>phase</w:t>
      </w:r>
      <w:r w:rsidRPr="00B835FE">
        <w:rPr>
          <w:i/>
          <w:sz w:val="20"/>
          <w:szCs w:val="20"/>
          <w:lang w:val="en-US" w:eastAsia="en-US"/>
        </w:rPr>
        <w:t xml:space="preserve"> of your improvement </w:t>
      </w:r>
      <w:r>
        <w:rPr>
          <w:i/>
          <w:sz w:val="20"/>
          <w:szCs w:val="20"/>
          <w:lang w:val="en-US" w:eastAsia="en-US"/>
        </w:rPr>
        <w:t>effort</w:t>
      </w:r>
      <w:r w:rsidRPr="00B835FE">
        <w:rPr>
          <w:i/>
          <w:sz w:val="20"/>
          <w:szCs w:val="20"/>
          <w:lang w:val="en-US" w:eastAsia="en-US"/>
        </w:rPr>
        <w:t xml:space="preserve"> before starting the next PDSA cycle.</w:t>
      </w:r>
    </w:p>
    <w:p w14:paraId="67171E7D" w14:textId="77777777" w:rsidR="00B835FE" w:rsidRDefault="00B835FE" w:rsidP="00320CE2">
      <w:pPr>
        <w:spacing w:line="276" w:lineRule="auto"/>
        <w:rPr>
          <w:lang w:val="en-US" w:eastAsia="en-US"/>
        </w:rPr>
      </w:pPr>
    </w:p>
    <w:p w14:paraId="19712EAE" w14:textId="705FA3B5" w:rsidR="00B835FE" w:rsidRPr="00B835FE" w:rsidRDefault="00B835FE" w:rsidP="0057060C">
      <w:pPr>
        <w:spacing w:after="200" w:line="276" w:lineRule="auto"/>
        <w:rPr>
          <w:sz w:val="26"/>
          <w:szCs w:val="26"/>
          <w:lang w:val="en-US" w:eastAsia="en-US"/>
        </w:rPr>
      </w:pPr>
      <w:r w:rsidRPr="00B835FE">
        <w:rPr>
          <w:sz w:val="26"/>
          <w:szCs w:val="26"/>
          <w:lang w:val="en-US" w:eastAsia="en-US"/>
        </w:rPr>
        <w:t>E</w:t>
      </w:r>
      <w:r>
        <w:rPr>
          <w:sz w:val="26"/>
          <w:szCs w:val="26"/>
          <w:lang w:val="en-US" w:eastAsia="en-US"/>
        </w:rPr>
        <w:t>ntire cycle</w:t>
      </w:r>
    </w:p>
    <w:p w14:paraId="3ADE7DE5" w14:textId="5BC42793" w:rsidR="00DC7BD8" w:rsidRDefault="00B835FE" w:rsidP="00320CE2">
      <w:pPr>
        <w:spacing w:before="240" w:line="276" w:lineRule="auto"/>
        <w:ind w:left="-144" w:firstLine="144"/>
        <w:rPr>
          <w:b/>
          <w:sz w:val="20"/>
          <w:szCs w:val="20"/>
        </w:rPr>
      </w:pPr>
      <w:r>
        <w:rPr>
          <w:b/>
          <w:sz w:val="20"/>
          <w:szCs w:val="20"/>
        </w:rPr>
        <w:t>What were the strongest and weakest steps of the PDSA cycle?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F20F90" w:rsidRPr="00DC7BD8" w14:paraId="38C57181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14B6C342" w14:textId="77777777" w:rsidR="00F20F90" w:rsidRDefault="00F20F90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426D87B4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7EFBDE3A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F894F1C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4908EDD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09A024B4" w14:textId="77777777" w:rsidR="003131B8" w:rsidRDefault="003131B8" w:rsidP="00320CE2">
      <w:pPr>
        <w:spacing w:line="276" w:lineRule="auto"/>
        <w:ind w:left="-144"/>
        <w:rPr>
          <w:b/>
          <w:sz w:val="20"/>
          <w:szCs w:val="20"/>
        </w:rPr>
      </w:pPr>
    </w:p>
    <w:p w14:paraId="5FACC1C4" w14:textId="377AF7E0" w:rsidR="003131B8" w:rsidRDefault="00B835FE" w:rsidP="00320CE2">
      <w:pPr>
        <w:spacing w:line="276" w:lineRule="auto"/>
        <w:ind w:right="-99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 xml:space="preserve">How much did the weaker </w:t>
      </w:r>
      <w:r w:rsidR="00320CE2">
        <w:rPr>
          <w:b/>
          <w:sz w:val="20"/>
          <w:szCs w:val="20"/>
        </w:rPr>
        <w:t>steps</w:t>
      </w:r>
      <w:r w:rsidR="00320CE2" w:rsidRPr="00B835FE">
        <w:rPr>
          <w:b/>
          <w:sz w:val="20"/>
          <w:szCs w:val="20"/>
        </w:rPr>
        <w:t xml:space="preserve"> </w:t>
      </w:r>
      <w:r w:rsidRPr="00B835FE">
        <w:rPr>
          <w:b/>
          <w:sz w:val="20"/>
          <w:szCs w:val="20"/>
        </w:rPr>
        <w:t>impact the success of the project?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3131B8" w:rsidRPr="00DC7BD8" w14:paraId="65CAD7DD" w14:textId="77777777" w:rsidTr="00FA5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71AC9858" w14:textId="77777777" w:rsidR="003131B8" w:rsidRDefault="003131B8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55D6A7F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BCB4DC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17465C5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19254C6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463523D6" w14:textId="388159B1" w:rsidR="00B835FE" w:rsidRDefault="00B835FE" w:rsidP="00320CE2">
      <w:pPr>
        <w:spacing w:before="240"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Were you surprised by anything in the cycle? Unanticipated challenges or resistance?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3EA66AC2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7FACA2BA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CEBBF8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B2008A5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6F870E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7410AC14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115A791C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4378F3D9" w14:textId="03841B81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 xml:space="preserve">Did any champions emerge for the project specifically or </w:t>
      </w:r>
      <w:r w:rsidR="00320CE2">
        <w:rPr>
          <w:b/>
          <w:sz w:val="20"/>
          <w:szCs w:val="20"/>
        </w:rPr>
        <w:t>for quality improvement</w:t>
      </w:r>
      <w:r w:rsidRPr="00B835FE">
        <w:rPr>
          <w:b/>
          <w:sz w:val="20"/>
          <w:szCs w:val="20"/>
        </w:rPr>
        <w:t xml:space="preserve"> generally?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08BD3DB9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45187B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6D0C861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2A41AF6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CAB3486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F0AB48B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122F9F4E" w14:textId="77777777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792BB7F1" w14:textId="19CAE8CB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68268DCA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1D3C864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35F6F5B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E3DCE6A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4249D4A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BB2DF20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6427BC1B" w14:textId="77777777" w:rsidR="00B835FE" w:rsidRDefault="00B835FE" w:rsidP="00320CE2">
      <w:pPr>
        <w:spacing w:line="276" w:lineRule="auto"/>
        <w:rPr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  <w:br w:type="page"/>
      </w:r>
    </w:p>
    <w:p w14:paraId="0E187F0B" w14:textId="1716E3A4" w:rsidR="00B835FE" w:rsidRPr="0057060C" w:rsidRDefault="00B835FE" w:rsidP="00320CE2">
      <w:pPr>
        <w:spacing w:line="276" w:lineRule="auto"/>
        <w:rPr>
          <w:sz w:val="26"/>
          <w:szCs w:val="26"/>
          <w:lang w:val="en-US" w:eastAsia="en-US"/>
        </w:rPr>
      </w:pPr>
      <w:r w:rsidRPr="0057060C">
        <w:rPr>
          <w:sz w:val="26"/>
          <w:szCs w:val="26"/>
          <w:lang w:val="en-US" w:eastAsia="en-US"/>
        </w:rPr>
        <w:lastRenderedPageBreak/>
        <w:t>Plan</w:t>
      </w:r>
    </w:p>
    <w:p w14:paraId="5CCE817E" w14:textId="55E8B2DB" w:rsidR="00B835FE" w:rsidRDefault="00B835FE" w:rsidP="00320CE2">
      <w:pPr>
        <w:spacing w:before="240" w:line="276" w:lineRule="auto"/>
        <w:ind w:left="-144" w:firstLine="144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What was the team’s attitude toward the plan?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4E6ACA69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794A96F6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D8E538D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8282F8D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58B4FA34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1EF8FC2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71E3FC2D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524E48FA" w14:textId="0DEAFE8A" w:rsid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 xml:space="preserve">Did they believe the improvement aim was </w:t>
      </w:r>
      <w:r>
        <w:rPr>
          <w:b/>
          <w:sz w:val="20"/>
          <w:szCs w:val="20"/>
        </w:rPr>
        <w:t>important and give it priority?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6164A295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05277C3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6C93E9F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17417E1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DC4DC78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244AB73F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54B41F31" w14:textId="22E9372E" w:rsidR="00B835FE" w:rsidRDefault="00B835FE" w:rsidP="00320CE2">
      <w:pPr>
        <w:spacing w:before="240"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Did they believe the goal was feasible?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56B90F38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1D1D7923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EBD017E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3EF0715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3EF6EF9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380FEBB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1489B588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0205E240" w14:textId="14721EAE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Were they committed to making the change?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1B7D72EC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36C55B6F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C519548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0D8C179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6832263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2FCB0B4E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47FF3426" w14:textId="77777777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010FB9D4" w14:textId="5BD11A69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47BF1862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5358A8E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B553457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EC59AEF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DD5BEE7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C099C53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2FA45AB6" w14:textId="77777777" w:rsidR="00B835FE" w:rsidRDefault="00B835FE" w:rsidP="00320CE2">
      <w:pPr>
        <w:spacing w:line="276" w:lineRule="auto"/>
        <w:rPr>
          <w:sz w:val="26"/>
          <w:szCs w:val="26"/>
          <w:lang w:val="en-US" w:eastAsia="en-US"/>
        </w:rPr>
      </w:pPr>
      <w:r>
        <w:rPr>
          <w:sz w:val="26"/>
          <w:szCs w:val="26"/>
          <w:lang w:val="en-US" w:eastAsia="en-US"/>
        </w:rPr>
        <w:br w:type="page"/>
      </w:r>
    </w:p>
    <w:p w14:paraId="4A264748" w14:textId="208A92D4" w:rsidR="00B835FE" w:rsidRPr="0057060C" w:rsidRDefault="00B835FE" w:rsidP="00320CE2">
      <w:pPr>
        <w:spacing w:line="276" w:lineRule="auto"/>
        <w:rPr>
          <w:sz w:val="26"/>
          <w:szCs w:val="26"/>
          <w:lang w:val="en-US" w:eastAsia="en-US"/>
        </w:rPr>
      </w:pPr>
      <w:r w:rsidRPr="0057060C">
        <w:rPr>
          <w:sz w:val="26"/>
          <w:szCs w:val="26"/>
          <w:lang w:val="en-US" w:eastAsia="en-US"/>
        </w:rPr>
        <w:lastRenderedPageBreak/>
        <w:t>D</w:t>
      </w:r>
      <w:r w:rsidR="00F727FC" w:rsidRPr="0057060C">
        <w:rPr>
          <w:sz w:val="26"/>
          <w:szCs w:val="26"/>
          <w:lang w:val="en-US" w:eastAsia="en-US"/>
        </w:rPr>
        <w:t>o</w:t>
      </w:r>
    </w:p>
    <w:p w14:paraId="3989712B" w14:textId="258102B2" w:rsidR="00B835FE" w:rsidRDefault="00B835FE" w:rsidP="00320CE2">
      <w:pPr>
        <w:spacing w:before="240" w:line="276" w:lineRule="auto"/>
        <w:ind w:left="-144" w:firstLine="144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 xml:space="preserve">Did your team implement the </w:t>
      </w:r>
      <w:r w:rsidR="00320CE2">
        <w:rPr>
          <w:b/>
          <w:sz w:val="20"/>
          <w:szCs w:val="20"/>
        </w:rPr>
        <w:t>quality improvement</w:t>
      </w:r>
      <w:r w:rsidR="00320CE2" w:rsidRPr="00B835FE">
        <w:rPr>
          <w:b/>
          <w:sz w:val="20"/>
          <w:szCs w:val="20"/>
        </w:rPr>
        <w:t xml:space="preserve"> </w:t>
      </w:r>
      <w:r w:rsidR="00320CE2">
        <w:rPr>
          <w:b/>
          <w:sz w:val="20"/>
          <w:szCs w:val="20"/>
        </w:rPr>
        <w:t>change</w:t>
      </w:r>
      <w:r w:rsidR="00320CE2" w:rsidRPr="00B835FE">
        <w:rPr>
          <w:b/>
          <w:sz w:val="20"/>
          <w:szCs w:val="20"/>
        </w:rPr>
        <w:t xml:space="preserve"> </w:t>
      </w:r>
      <w:r w:rsidRPr="00B835FE">
        <w:rPr>
          <w:b/>
          <w:sz w:val="20"/>
          <w:szCs w:val="20"/>
        </w:rPr>
        <w:t>as planned?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4442D3B4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68C75A8E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42E9F4E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2465B476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6CC8EB94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73028F5D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52C0700A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15841B2E" w14:textId="005793E9" w:rsid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If not, where did implementation break down and what caused the failure?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4FF7D4B8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08136BB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C16E659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58FD30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399E8BC7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26536E6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71A87567" w14:textId="4516C190" w:rsidR="00B835FE" w:rsidRDefault="00B835FE" w:rsidP="00320CE2">
      <w:pPr>
        <w:spacing w:before="240"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How can this be corrected</w:t>
      </w:r>
      <w:r w:rsidR="00320CE2">
        <w:rPr>
          <w:b/>
          <w:sz w:val="20"/>
          <w:szCs w:val="20"/>
        </w:rPr>
        <w:t xml:space="preserve"> for the next cycle</w:t>
      </w:r>
      <w:r w:rsidRPr="00B835FE">
        <w:rPr>
          <w:b/>
          <w:sz w:val="20"/>
          <w:szCs w:val="20"/>
        </w:rPr>
        <w:t>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707B5A6F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66ACD319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F2B4877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A87C3A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56A20B6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23759254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47493DD3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5FD597E6" w14:textId="6367E94B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worked well?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5EFEF9A6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031410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C976CCD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835B91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00B2955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73D8AB5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4EBD2AF8" w14:textId="77777777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0A3EB5DA" w14:textId="3B113D24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016BFD23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2D319C1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78FC56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193B990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B4279F2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04CE7F8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185183EC" w14:textId="16F1F441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5B341E87" w14:textId="77777777" w:rsidR="00B835FE" w:rsidRDefault="00B835FE" w:rsidP="00320CE2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19592E09" w14:textId="054DD351" w:rsidR="00B835FE" w:rsidRPr="0057060C" w:rsidRDefault="00B835FE" w:rsidP="00320CE2">
      <w:pPr>
        <w:spacing w:line="276" w:lineRule="auto"/>
        <w:rPr>
          <w:sz w:val="26"/>
          <w:szCs w:val="26"/>
          <w:lang w:val="en-US" w:eastAsia="en-US"/>
        </w:rPr>
      </w:pPr>
      <w:r w:rsidRPr="0057060C">
        <w:rPr>
          <w:sz w:val="26"/>
          <w:szCs w:val="26"/>
          <w:lang w:val="en-US" w:eastAsia="en-US"/>
        </w:rPr>
        <w:lastRenderedPageBreak/>
        <w:t>Study</w:t>
      </w:r>
    </w:p>
    <w:p w14:paraId="0D47BBEE" w14:textId="61B1CF87" w:rsidR="00B835FE" w:rsidRDefault="00B835FE" w:rsidP="00320CE2">
      <w:pPr>
        <w:spacing w:before="240" w:line="276" w:lineRule="auto"/>
        <w:ind w:left="-144" w:firstLine="144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What additional knowledge and practice gaps were revealed by the PDSA cycle?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66EAEED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140156D5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26CD3C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7405BEE0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B78970E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7C47BB57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5DD9A038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57A9F875" w14:textId="2B57C4CE" w:rsid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Were there any unanticipated patient barriers?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5B68C150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EAD7507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F6F4849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B3501F1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3B986A32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12ECC84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5CCD0057" w14:textId="021B4FFF" w:rsidR="00B835FE" w:rsidRDefault="00B835FE" w:rsidP="00320CE2">
      <w:pPr>
        <w:spacing w:before="240"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Were any health IT barriers revealed?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5E31EFA8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3F92E11F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0D34219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439B78C5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E75068B" w14:textId="77777777" w:rsidR="00B835F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2A88D3CC" w14:textId="77777777" w:rsidR="00B835FE" w:rsidRPr="005D184E" w:rsidRDefault="00B835FE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3CC3E2DD" w14:textId="77777777" w:rsidR="00B835FE" w:rsidRDefault="00B835FE" w:rsidP="00320CE2">
      <w:pPr>
        <w:spacing w:line="276" w:lineRule="auto"/>
        <w:ind w:left="-144"/>
        <w:rPr>
          <w:b/>
          <w:sz w:val="20"/>
          <w:szCs w:val="20"/>
        </w:rPr>
      </w:pPr>
    </w:p>
    <w:p w14:paraId="41E3022A" w14:textId="4B3DA04E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>Did the change seem to increase workload or streamline it?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1C15EC79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3CD6E2D8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AC94D4A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37A6DB09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172DC93B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28D918F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101DA96A" w14:textId="77777777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5CF8F79C" w14:textId="77777777" w:rsidR="00B835FE" w:rsidRPr="00B835FE" w:rsidRDefault="00B835FE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B835FE" w:rsidRPr="00DC7BD8" w14:paraId="0C9CEDCC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56400D0A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2410BA7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468E966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7CEBEE8" w14:textId="77777777" w:rsidR="00B835F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217E7D62" w14:textId="77777777" w:rsidR="00B835FE" w:rsidRPr="005D184E" w:rsidRDefault="00B835FE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62D816DC" w14:textId="70F5F258" w:rsidR="00B835FE" w:rsidRDefault="00B835FE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265EFCF3" w14:textId="77777777" w:rsidR="00B835FE" w:rsidRDefault="00B835FE" w:rsidP="00320CE2">
      <w:pPr>
        <w:spacing w:line="276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537A44A4" w14:textId="4E956F5D" w:rsidR="008F3DE1" w:rsidRPr="0057060C" w:rsidRDefault="008F3DE1" w:rsidP="00320CE2">
      <w:pPr>
        <w:spacing w:line="276" w:lineRule="auto"/>
        <w:rPr>
          <w:sz w:val="26"/>
          <w:szCs w:val="26"/>
          <w:lang w:val="en-US" w:eastAsia="en-US"/>
        </w:rPr>
      </w:pPr>
      <w:r w:rsidRPr="0057060C">
        <w:rPr>
          <w:sz w:val="26"/>
          <w:szCs w:val="26"/>
          <w:lang w:val="en-US" w:eastAsia="en-US"/>
        </w:rPr>
        <w:lastRenderedPageBreak/>
        <w:t>Act</w:t>
      </w:r>
    </w:p>
    <w:p w14:paraId="14A824A4" w14:textId="1447FA48" w:rsidR="008F3DE1" w:rsidRDefault="008F3DE1" w:rsidP="00320CE2">
      <w:pPr>
        <w:spacing w:before="240" w:line="276" w:lineRule="auto"/>
        <w:ind w:left="-144" w:firstLine="144"/>
        <w:rPr>
          <w:b/>
          <w:sz w:val="20"/>
          <w:szCs w:val="20"/>
        </w:rPr>
      </w:pPr>
      <w:r w:rsidRPr="00B835FE">
        <w:rPr>
          <w:b/>
          <w:sz w:val="20"/>
          <w:szCs w:val="20"/>
        </w:rPr>
        <w:t xml:space="preserve">What </w:t>
      </w:r>
      <w:r>
        <w:rPr>
          <w:b/>
          <w:sz w:val="20"/>
          <w:szCs w:val="20"/>
        </w:rPr>
        <w:t>actions will you take next? Adjust, continue or discontinue your effort?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8F3DE1" w:rsidRPr="00DC7BD8" w14:paraId="18788257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119271FC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A2B922F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3493F369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2AEDD0EC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074B60B" w14:textId="77777777" w:rsidR="008F3DE1" w:rsidRPr="005D184E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622CFBE0" w14:textId="77777777" w:rsidR="008F3DE1" w:rsidRDefault="008F3DE1" w:rsidP="00320CE2">
      <w:pPr>
        <w:spacing w:line="276" w:lineRule="auto"/>
        <w:rPr>
          <w:b/>
          <w:sz w:val="20"/>
          <w:szCs w:val="20"/>
        </w:rPr>
      </w:pPr>
    </w:p>
    <w:p w14:paraId="728BC279" w14:textId="28E8D9D0" w:rsidR="008F3DE1" w:rsidRDefault="00F727FC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What were your key takeaways from this cycle that you can apply to the next?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8F3DE1" w:rsidRPr="00DC7BD8" w14:paraId="21E1B4ED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76B09244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EE833B6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5D14B471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E5B3F78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0D9ED86E" w14:textId="77777777" w:rsidR="008F3DE1" w:rsidRPr="005D184E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6AE6AE14" w14:textId="07F8C1AE" w:rsidR="008F3DE1" w:rsidRDefault="00F727FC" w:rsidP="00320CE2">
      <w:pPr>
        <w:spacing w:before="24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8F3DE1">
        <w:rPr>
          <w:b/>
          <w:sz w:val="20"/>
          <w:szCs w:val="20"/>
        </w:rPr>
        <w:t>id other opportunities for improvement surface?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8F3DE1" w:rsidRPr="00DC7BD8" w14:paraId="39C4E71F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2EB12822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5D5D655C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63065F6C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0687ACBF" w14:textId="77777777" w:rsidR="008F3DE1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  <w:p w14:paraId="1DFACE31" w14:textId="77777777" w:rsidR="008F3DE1" w:rsidRPr="005D184E" w:rsidRDefault="008F3DE1" w:rsidP="00320CE2">
            <w:pPr>
              <w:spacing w:line="276" w:lineRule="auto"/>
              <w:rPr>
                <w:b w:val="0"/>
                <w:color w:val="auto"/>
                <w:szCs w:val="20"/>
              </w:rPr>
            </w:pPr>
          </w:p>
        </w:tc>
      </w:tr>
    </w:tbl>
    <w:p w14:paraId="51E36860" w14:textId="77777777" w:rsidR="008F3DE1" w:rsidRDefault="008F3DE1" w:rsidP="00320CE2">
      <w:pPr>
        <w:spacing w:line="276" w:lineRule="auto"/>
        <w:ind w:left="-144"/>
        <w:rPr>
          <w:b/>
          <w:sz w:val="20"/>
          <w:szCs w:val="20"/>
        </w:rPr>
      </w:pPr>
    </w:p>
    <w:p w14:paraId="1C281C18" w14:textId="011F54D7" w:rsidR="008F3DE1" w:rsidRPr="00B835FE" w:rsidRDefault="00F727FC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you </w:t>
      </w:r>
      <w:r w:rsidR="00320CE2">
        <w:rPr>
          <w:b/>
          <w:sz w:val="20"/>
          <w:szCs w:val="20"/>
        </w:rPr>
        <w:t xml:space="preserve">share </w:t>
      </w:r>
      <w:r>
        <w:rPr>
          <w:b/>
          <w:sz w:val="20"/>
          <w:szCs w:val="20"/>
        </w:rPr>
        <w:t xml:space="preserve">the successful effort </w:t>
      </w:r>
      <w:r w:rsidR="00320CE2">
        <w:rPr>
          <w:b/>
          <w:sz w:val="20"/>
          <w:szCs w:val="20"/>
        </w:rPr>
        <w:t xml:space="preserve">with </w:t>
      </w:r>
      <w:r>
        <w:rPr>
          <w:b/>
          <w:sz w:val="20"/>
          <w:szCs w:val="20"/>
        </w:rPr>
        <w:t>others in your practice or organization?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8F3DE1" w:rsidRPr="00DC7BD8" w14:paraId="37ED5E4F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49CA89CD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7A156971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227B0A71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54C443A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39E2413C" w14:textId="77777777" w:rsidR="008F3DE1" w:rsidRPr="005D184E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2847C96D" w14:textId="77777777" w:rsidR="008F3DE1" w:rsidRDefault="008F3DE1" w:rsidP="00320CE2">
      <w:pPr>
        <w:spacing w:line="276" w:lineRule="auto"/>
        <w:ind w:left="-142"/>
        <w:rPr>
          <w:sz w:val="16"/>
          <w:szCs w:val="16"/>
          <w:lang w:val="en-US"/>
        </w:rPr>
      </w:pPr>
    </w:p>
    <w:p w14:paraId="6507346F" w14:textId="77777777" w:rsidR="008F3DE1" w:rsidRPr="00B835FE" w:rsidRDefault="008F3DE1" w:rsidP="00320CE2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tbl>
      <w:tblPr>
        <w:tblStyle w:val="TableGrid"/>
        <w:tblpPr w:leftFromText="187" w:rightFromText="187" w:vertAnchor="text" w:tblpY="94"/>
        <w:tblOverlap w:val="never"/>
        <w:tblW w:w="9225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225"/>
      </w:tblGrid>
      <w:tr w:rsidR="008F3DE1" w:rsidRPr="00DC7BD8" w14:paraId="6252272E" w14:textId="77777777" w:rsidTr="007C7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  <w:tblHeader/>
          <w:jc w:val="left"/>
        </w:trPr>
        <w:tc>
          <w:tcPr>
            <w:tcW w:w="9225" w:type="dxa"/>
            <w:shd w:val="clear" w:color="auto" w:fill="auto"/>
          </w:tcPr>
          <w:p w14:paraId="60737E5C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9C368D0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6898C1C9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74F2E23" w14:textId="77777777" w:rsidR="008F3DE1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  <w:p w14:paraId="43A9C0B1" w14:textId="77777777" w:rsidR="008F3DE1" w:rsidRPr="005D184E" w:rsidRDefault="008F3DE1" w:rsidP="00320CE2">
            <w:pPr>
              <w:spacing w:line="276" w:lineRule="auto"/>
              <w:ind w:right="-99"/>
              <w:rPr>
                <w:b w:val="0"/>
                <w:color w:val="auto"/>
                <w:szCs w:val="20"/>
              </w:rPr>
            </w:pPr>
          </w:p>
        </w:tc>
      </w:tr>
    </w:tbl>
    <w:p w14:paraId="24807437" w14:textId="77777777" w:rsidR="00B835FE" w:rsidRDefault="00B835FE" w:rsidP="00FD0959">
      <w:pPr>
        <w:ind w:left="-142"/>
        <w:rPr>
          <w:sz w:val="16"/>
          <w:szCs w:val="16"/>
          <w:lang w:val="en-US"/>
        </w:rPr>
      </w:pPr>
    </w:p>
    <w:p w14:paraId="1154560B" w14:textId="1EB2080C" w:rsidR="00FD0959" w:rsidRPr="00BC0453" w:rsidRDefault="00FD0959" w:rsidP="00FD0959">
      <w:pPr>
        <w:ind w:left="-142"/>
        <w:rPr>
          <w:sz w:val="16"/>
          <w:szCs w:val="16"/>
          <w:lang w:val="en-US"/>
        </w:rPr>
      </w:pPr>
      <w:r w:rsidRPr="00BC0453">
        <w:rPr>
          <w:sz w:val="16"/>
          <w:szCs w:val="16"/>
          <w:lang w:val="en-US"/>
        </w:rPr>
        <w:t xml:space="preserve">Source: AMA. </w:t>
      </w:r>
      <w:r w:rsidRPr="00BC0453">
        <w:rPr>
          <w:rFonts w:cs="Arial"/>
          <w:i/>
          <w:sz w:val="16"/>
          <w:szCs w:val="16"/>
          <w:lang w:val="en-US"/>
        </w:rPr>
        <w:t xml:space="preserve">Practice transformation series: </w:t>
      </w:r>
      <w:r w:rsidR="008F3DE1">
        <w:rPr>
          <w:rFonts w:cs="Arial"/>
          <w:i/>
          <w:sz w:val="16"/>
          <w:szCs w:val="16"/>
          <w:lang w:val="en-US"/>
        </w:rPr>
        <w:t>plan-do-study-act</w:t>
      </w:r>
      <w:r w:rsidRPr="00BC0453">
        <w:rPr>
          <w:rFonts w:cs="Arial"/>
          <w:sz w:val="16"/>
          <w:szCs w:val="16"/>
          <w:lang w:val="en-US"/>
        </w:rPr>
        <w:t xml:space="preserve">. </w:t>
      </w:r>
      <w:r w:rsidR="008F3DE1">
        <w:rPr>
          <w:sz w:val="16"/>
          <w:szCs w:val="16"/>
          <w:lang w:val="en-US"/>
        </w:rPr>
        <w:t>2016</w:t>
      </w:r>
      <w:r w:rsidRPr="00BC0453">
        <w:rPr>
          <w:sz w:val="16"/>
          <w:szCs w:val="16"/>
          <w:lang w:val="en-US"/>
        </w:rPr>
        <w:t>.</w:t>
      </w:r>
    </w:p>
    <w:p w14:paraId="146DA604" w14:textId="77777777" w:rsidR="001F7D4F" w:rsidRPr="00DC7BD8" w:rsidRDefault="001F7D4F" w:rsidP="00767BEC">
      <w:pPr>
        <w:spacing w:line="240" w:lineRule="auto"/>
        <w:rPr>
          <w:b/>
          <w:sz w:val="20"/>
          <w:szCs w:val="20"/>
        </w:rPr>
      </w:pPr>
    </w:p>
    <w:sectPr w:rsidR="001F7D4F" w:rsidRPr="00DC7BD8" w:rsidSect="0000590D">
      <w:headerReference w:type="default" r:id="rId12"/>
      <w:footerReference w:type="even" r:id="rId13"/>
      <w:footerReference w:type="default" r:id="rId14"/>
      <w:pgSz w:w="12240" w:h="15840"/>
      <w:pgMar w:top="-1244" w:right="1467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6FBB3" w14:textId="77777777" w:rsidR="00EB1663" w:rsidRDefault="00EB1663">
      <w:pPr>
        <w:spacing w:line="240" w:lineRule="auto"/>
      </w:pPr>
      <w:r>
        <w:separator/>
      </w:r>
    </w:p>
  </w:endnote>
  <w:endnote w:type="continuationSeparator" w:id="0">
    <w:p w14:paraId="07931E7C" w14:textId="77777777" w:rsidR="00EB1663" w:rsidRDefault="00EB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Cambria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0A78" w14:textId="77777777" w:rsidR="00FC7B61" w:rsidRDefault="00FC7B61" w:rsidP="003131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E5C9C" w14:textId="77777777" w:rsidR="00FC7B61" w:rsidRDefault="00FC7B61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312C" w14:textId="2CB00B1F" w:rsidR="00FC7B61" w:rsidRPr="00752FA0" w:rsidRDefault="00FC7B61" w:rsidP="00690988">
    <w:pPr>
      <w:pStyle w:val="Footer"/>
      <w:framePr w:w="453" w:wrap="around" w:vAnchor="text" w:hAnchor="margin" w:xAlign="right" w:y="1"/>
      <w:jc w:val="right"/>
      <w:rPr>
        <w:rStyle w:val="PageNumber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45026B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2B592041" w14:textId="4B7FA4A9" w:rsidR="00FC7B61" w:rsidRDefault="00FC7B61" w:rsidP="007F54D9">
    <w:pPr>
      <w:pStyle w:val="Footer"/>
      <w:ind w:left="-142" w:right="360"/>
    </w:pPr>
    <w:r w:rsidRPr="00D33AFE">
      <w:rPr>
        <w:rStyle w:val="bodycopy"/>
        <w:rFonts w:ascii="Arial" w:hAnsi="Arial"/>
        <w:color w:val="6A6972"/>
        <w:sz w:val="14"/>
        <w:szCs w:val="14"/>
      </w:rPr>
      <w:t>Copyright 201</w:t>
    </w:r>
    <w:r w:rsidR="008F3DE1">
      <w:rPr>
        <w:rStyle w:val="bodycopy"/>
        <w:rFonts w:ascii="Arial" w:hAnsi="Arial"/>
        <w:color w:val="6A6972"/>
        <w:sz w:val="14"/>
        <w:szCs w:val="14"/>
      </w:rPr>
      <w:t>6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D7117" w14:textId="77777777" w:rsidR="00EB1663" w:rsidRDefault="00EB1663">
      <w:pPr>
        <w:spacing w:line="240" w:lineRule="auto"/>
      </w:pPr>
      <w:r>
        <w:separator/>
      </w:r>
    </w:p>
  </w:footnote>
  <w:footnote w:type="continuationSeparator" w:id="0">
    <w:p w14:paraId="630FC0B6" w14:textId="77777777" w:rsidR="00EB1663" w:rsidRDefault="00EB1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55016" w14:textId="5A4B3512" w:rsidR="00FC7B61" w:rsidRDefault="0000590D" w:rsidP="0000590D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13B45354" wp14:editId="78366846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8D0"/>
    <w:multiLevelType w:val="hybridMultilevel"/>
    <w:tmpl w:val="16AC4880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570B7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899130C"/>
    <w:multiLevelType w:val="hybridMultilevel"/>
    <w:tmpl w:val="1C4E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E60E4"/>
    <w:multiLevelType w:val="hybridMultilevel"/>
    <w:tmpl w:val="926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719"/>
    <w:multiLevelType w:val="hybridMultilevel"/>
    <w:tmpl w:val="260E5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676AD"/>
    <w:multiLevelType w:val="hybridMultilevel"/>
    <w:tmpl w:val="551EF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B732F7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2460E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EF21DF"/>
    <w:multiLevelType w:val="hybridMultilevel"/>
    <w:tmpl w:val="67D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549C4"/>
    <w:multiLevelType w:val="hybridMultilevel"/>
    <w:tmpl w:val="6466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5899"/>
    <w:multiLevelType w:val="hybridMultilevel"/>
    <w:tmpl w:val="387A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93D87"/>
    <w:multiLevelType w:val="hybridMultilevel"/>
    <w:tmpl w:val="25769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444251"/>
    <w:multiLevelType w:val="hybridMultilevel"/>
    <w:tmpl w:val="E2509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D1EB0"/>
    <w:multiLevelType w:val="hybridMultilevel"/>
    <w:tmpl w:val="D7662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E6913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5B154F"/>
    <w:multiLevelType w:val="hybridMultilevel"/>
    <w:tmpl w:val="1CBEE642"/>
    <w:lvl w:ilvl="0" w:tplc="3618A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A2616"/>
    <w:multiLevelType w:val="hybridMultilevel"/>
    <w:tmpl w:val="CC3A845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F0413"/>
    <w:multiLevelType w:val="hybridMultilevel"/>
    <w:tmpl w:val="093EEE7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442"/>
    <w:multiLevelType w:val="hybridMultilevel"/>
    <w:tmpl w:val="FC340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E1AB5"/>
    <w:multiLevelType w:val="hybridMultilevel"/>
    <w:tmpl w:val="8FBE0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82AA2"/>
    <w:multiLevelType w:val="hybridMultilevel"/>
    <w:tmpl w:val="9A60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4689E"/>
    <w:multiLevelType w:val="multilevel"/>
    <w:tmpl w:val="788054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2078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498955E0"/>
    <w:multiLevelType w:val="multilevel"/>
    <w:tmpl w:val="569E73B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4AA1470D"/>
    <w:multiLevelType w:val="hybridMultilevel"/>
    <w:tmpl w:val="19B8E6EE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4F6C"/>
    <w:multiLevelType w:val="multilevel"/>
    <w:tmpl w:val="28E41540"/>
    <w:lvl w:ilvl="0"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4EF564C6"/>
    <w:multiLevelType w:val="hybridMultilevel"/>
    <w:tmpl w:val="B60C5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E462AD"/>
    <w:multiLevelType w:val="hybridMultilevel"/>
    <w:tmpl w:val="AE50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6484B"/>
    <w:multiLevelType w:val="multilevel"/>
    <w:tmpl w:val="EE7EF2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450D4"/>
    <w:multiLevelType w:val="hybridMultilevel"/>
    <w:tmpl w:val="78805410"/>
    <w:lvl w:ilvl="0" w:tplc="77C09FE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85396"/>
    <w:multiLevelType w:val="hybridMultilevel"/>
    <w:tmpl w:val="DAFC7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34879"/>
    <w:multiLevelType w:val="hybridMultilevel"/>
    <w:tmpl w:val="EE7EF2E6"/>
    <w:lvl w:ilvl="0" w:tplc="14B4B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61303E36"/>
    <w:multiLevelType w:val="hybridMultilevel"/>
    <w:tmpl w:val="D67265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44B23"/>
    <w:multiLevelType w:val="hybridMultilevel"/>
    <w:tmpl w:val="63ECE53A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A49BA"/>
    <w:multiLevelType w:val="hybridMultilevel"/>
    <w:tmpl w:val="73702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F41DD"/>
    <w:multiLevelType w:val="hybridMultilevel"/>
    <w:tmpl w:val="170C843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0788D"/>
    <w:multiLevelType w:val="hybridMultilevel"/>
    <w:tmpl w:val="BA2A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9C6"/>
    <w:multiLevelType w:val="hybridMultilevel"/>
    <w:tmpl w:val="EC8A1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A21000"/>
    <w:multiLevelType w:val="hybridMultilevel"/>
    <w:tmpl w:val="08305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2A0598"/>
    <w:multiLevelType w:val="hybridMultilevel"/>
    <w:tmpl w:val="4398A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4F0"/>
    <w:multiLevelType w:val="hybridMultilevel"/>
    <w:tmpl w:val="29227A78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13F65"/>
    <w:multiLevelType w:val="hybridMultilevel"/>
    <w:tmpl w:val="6CC0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B7"/>
    <w:multiLevelType w:val="hybridMultilevel"/>
    <w:tmpl w:val="D7184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9D1773"/>
    <w:multiLevelType w:val="hybridMultilevel"/>
    <w:tmpl w:val="87CAE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21"/>
  </w:num>
  <w:num w:numId="5">
    <w:abstractNumId w:val="32"/>
  </w:num>
  <w:num w:numId="6">
    <w:abstractNumId w:val="25"/>
  </w:num>
  <w:num w:numId="7">
    <w:abstractNumId w:val="11"/>
  </w:num>
  <w:num w:numId="8">
    <w:abstractNumId w:val="23"/>
  </w:num>
  <w:num w:numId="9">
    <w:abstractNumId w:val="10"/>
  </w:num>
  <w:num w:numId="10">
    <w:abstractNumId w:val="6"/>
  </w:num>
  <w:num w:numId="11">
    <w:abstractNumId w:val="31"/>
  </w:num>
  <w:num w:numId="12">
    <w:abstractNumId w:val="7"/>
  </w:num>
  <w:num w:numId="13">
    <w:abstractNumId w:val="37"/>
  </w:num>
  <w:num w:numId="14">
    <w:abstractNumId w:val="27"/>
  </w:num>
  <w:num w:numId="15">
    <w:abstractNumId w:val="26"/>
  </w:num>
  <w:num w:numId="16">
    <w:abstractNumId w:val="19"/>
  </w:num>
  <w:num w:numId="17">
    <w:abstractNumId w:val="28"/>
  </w:num>
  <w:num w:numId="18">
    <w:abstractNumId w:val="14"/>
  </w:num>
  <w:num w:numId="19">
    <w:abstractNumId w:val="35"/>
  </w:num>
  <w:num w:numId="20">
    <w:abstractNumId w:val="40"/>
  </w:num>
  <w:num w:numId="21">
    <w:abstractNumId w:val="1"/>
  </w:num>
  <w:num w:numId="22">
    <w:abstractNumId w:val="2"/>
  </w:num>
  <w:num w:numId="23">
    <w:abstractNumId w:val="38"/>
  </w:num>
  <w:num w:numId="24">
    <w:abstractNumId w:val="44"/>
  </w:num>
  <w:num w:numId="25">
    <w:abstractNumId w:val="39"/>
  </w:num>
  <w:num w:numId="26">
    <w:abstractNumId w:val="8"/>
  </w:num>
  <w:num w:numId="27">
    <w:abstractNumId w:val="30"/>
  </w:num>
  <w:num w:numId="28">
    <w:abstractNumId w:val="9"/>
  </w:num>
  <w:num w:numId="29">
    <w:abstractNumId w:val="18"/>
  </w:num>
  <w:num w:numId="30">
    <w:abstractNumId w:val="33"/>
  </w:num>
  <w:num w:numId="31">
    <w:abstractNumId w:val="3"/>
  </w:num>
  <w:num w:numId="32">
    <w:abstractNumId w:val="42"/>
  </w:num>
  <w:num w:numId="33">
    <w:abstractNumId w:val="12"/>
  </w:num>
  <w:num w:numId="34">
    <w:abstractNumId w:val="20"/>
  </w:num>
  <w:num w:numId="35">
    <w:abstractNumId w:val="4"/>
  </w:num>
  <w:num w:numId="36">
    <w:abstractNumId w:val="5"/>
  </w:num>
  <w:num w:numId="37">
    <w:abstractNumId w:val="13"/>
  </w:num>
  <w:num w:numId="38">
    <w:abstractNumId w:val="0"/>
  </w:num>
  <w:num w:numId="39">
    <w:abstractNumId w:val="17"/>
  </w:num>
  <w:num w:numId="40">
    <w:abstractNumId w:val="36"/>
  </w:num>
  <w:num w:numId="41">
    <w:abstractNumId w:val="41"/>
  </w:num>
  <w:num w:numId="42">
    <w:abstractNumId w:val="34"/>
  </w:num>
  <w:num w:numId="43">
    <w:abstractNumId w:val="24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6"/>
    <w:rsid w:val="0000590D"/>
    <w:rsid w:val="00006E16"/>
    <w:rsid w:val="000114CC"/>
    <w:rsid w:val="000116B3"/>
    <w:rsid w:val="00020BDC"/>
    <w:rsid w:val="00032042"/>
    <w:rsid w:val="000452DD"/>
    <w:rsid w:val="00046A45"/>
    <w:rsid w:val="00054062"/>
    <w:rsid w:val="00055376"/>
    <w:rsid w:val="0005561E"/>
    <w:rsid w:val="00056DD0"/>
    <w:rsid w:val="000574B1"/>
    <w:rsid w:val="00074769"/>
    <w:rsid w:val="0008031B"/>
    <w:rsid w:val="0008349F"/>
    <w:rsid w:val="000A41CA"/>
    <w:rsid w:val="000A4CB4"/>
    <w:rsid w:val="000A53D3"/>
    <w:rsid w:val="000B12BB"/>
    <w:rsid w:val="00100E70"/>
    <w:rsid w:val="0010536E"/>
    <w:rsid w:val="001120B6"/>
    <w:rsid w:val="00113F3D"/>
    <w:rsid w:val="00114A31"/>
    <w:rsid w:val="00122B17"/>
    <w:rsid w:val="00123531"/>
    <w:rsid w:val="0013714A"/>
    <w:rsid w:val="001375D2"/>
    <w:rsid w:val="00145198"/>
    <w:rsid w:val="00156A2B"/>
    <w:rsid w:val="00167B4E"/>
    <w:rsid w:val="00173120"/>
    <w:rsid w:val="00173E72"/>
    <w:rsid w:val="00184720"/>
    <w:rsid w:val="00184A64"/>
    <w:rsid w:val="00185F41"/>
    <w:rsid w:val="001B76C0"/>
    <w:rsid w:val="001C4E61"/>
    <w:rsid w:val="001E37CA"/>
    <w:rsid w:val="001E4765"/>
    <w:rsid w:val="001E68C2"/>
    <w:rsid w:val="001F374D"/>
    <w:rsid w:val="001F7D4F"/>
    <w:rsid w:val="00217EB7"/>
    <w:rsid w:val="00226672"/>
    <w:rsid w:val="002300F6"/>
    <w:rsid w:val="00252BCD"/>
    <w:rsid w:val="00261020"/>
    <w:rsid w:val="00274CD5"/>
    <w:rsid w:val="00275B06"/>
    <w:rsid w:val="00285BC0"/>
    <w:rsid w:val="00293D3F"/>
    <w:rsid w:val="002B6618"/>
    <w:rsid w:val="002C7555"/>
    <w:rsid w:val="002D005C"/>
    <w:rsid w:val="002D251F"/>
    <w:rsid w:val="002D636E"/>
    <w:rsid w:val="002E6E6A"/>
    <w:rsid w:val="002F3F47"/>
    <w:rsid w:val="003033D3"/>
    <w:rsid w:val="00304A0E"/>
    <w:rsid w:val="00311ABA"/>
    <w:rsid w:val="003131B8"/>
    <w:rsid w:val="00320CE2"/>
    <w:rsid w:val="003212F7"/>
    <w:rsid w:val="0032238D"/>
    <w:rsid w:val="00322E8F"/>
    <w:rsid w:val="00330EE5"/>
    <w:rsid w:val="0033503E"/>
    <w:rsid w:val="00345E03"/>
    <w:rsid w:val="00347578"/>
    <w:rsid w:val="00370ABE"/>
    <w:rsid w:val="0037117A"/>
    <w:rsid w:val="00377DB3"/>
    <w:rsid w:val="003837E0"/>
    <w:rsid w:val="00384184"/>
    <w:rsid w:val="003867FE"/>
    <w:rsid w:val="00391883"/>
    <w:rsid w:val="003B00E1"/>
    <w:rsid w:val="003C62F7"/>
    <w:rsid w:val="003D57C8"/>
    <w:rsid w:val="003E75E3"/>
    <w:rsid w:val="003F3AEE"/>
    <w:rsid w:val="00405A0D"/>
    <w:rsid w:val="00411F4A"/>
    <w:rsid w:val="00416015"/>
    <w:rsid w:val="00416BDB"/>
    <w:rsid w:val="0044117B"/>
    <w:rsid w:val="00441A96"/>
    <w:rsid w:val="00443B3E"/>
    <w:rsid w:val="00445411"/>
    <w:rsid w:val="0045026B"/>
    <w:rsid w:val="00461387"/>
    <w:rsid w:val="00493C45"/>
    <w:rsid w:val="004A42D9"/>
    <w:rsid w:val="004A7511"/>
    <w:rsid w:val="004C269F"/>
    <w:rsid w:val="004C7678"/>
    <w:rsid w:val="004E43F8"/>
    <w:rsid w:val="004E6339"/>
    <w:rsid w:val="00511323"/>
    <w:rsid w:val="00514199"/>
    <w:rsid w:val="00514FE8"/>
    <w:rsid w:val="00521B6F"/>
    <w:rsid w:val="00521D5D"/>
    <w:rsid w:val="00522BA7"/>
    <w:rsid w:val="005438F9"/>
    <w:rsid w:val="00544955"/>
    <w:rsid w:val="00561B16"/>
    <w:rsid w:val="0057060C"/>
    <w:rsid w:val="0057162C"/>
    <w:rsid w:val="00575D19"/>
    <w:rsid w:val="00584A37"/>
    <w:rsid w:val="005A5543"/>
    <w:rsid w:val="005B4DCF"/>
    <w:rsid w:val="005B5EFB"/>
    <w:rsid w:val="005C036C"/>
    <w:rsid w:val="005D184E"/>
    <w:rsid w:val="005D27D5"/>
    <w:rsid w:val="005F011C"/>
    <w:rsid w:val="005F1375"/>
    <w:rsid w:val="00600F0B"/>
    <w:rsid w:val="0062741A"/>
    <w:rsid w:val="0064446F"/>
    <w:rsid w:val="00651738"/>
    <w:rsid w:val="00652052"/>
    <w:rsid w:val="006608A6"/>
    <w:rsid w:val="00661F4E"/>
    <w:rsid w:val="006766B6"/>
    <w:rsid w:val="006771F2"/>
    <w:rsid w:val="006772F1"/>
    <w:rsid w:val="00682C45"/>
    <w:rsid w:val="0068445F"/>
    <w:rsid w:val="0069086E"/>
    <w:rsid w:val="00690988"/>
    <w:rsid w:val="00697826"/>
    <w:rsid w:val="006A28DC"/>
    <w:rsid w:val="006A6137"/>
    <w:rsid w:val="006B06F8"/>
    <w:rsid w:val="006B4EF6"/>
    <w:rsid w:val="006B6F4D"/>
    <w:rsid w:val="006C7A52"/>
    <w:rsid w:val="006D10E3"/>
    <w:rsid w:val="006D7375"/>
    <w:rsid w:val="006E05C7"/>
    <w:rsid w:val="006F31FE"/>
    <w:rsid w:val="0071526F"/>
    <w:rsid w:val="0073108B"/>
    <w:rsid w:val="00736F1A"/>
    <w:rsid w:val="007411C0"/>
    <w:rsid w:val="00752FA0"/>
    <w:rsid w:val="00753AF9"/>
    <w:rsid w:val="00754C4F"/>
    <w:rsid w:val="00754CF7"/>
    <w:rsid w:val="00764632"/>
    <w:rsid w:val="007660ED"/>
    <w:rsid w:val="00767BEC"/>
    <w:rsid w:val="00775E11"/>
    <w:rsid w:val="007B1500"/>
    <w:rsid w:val="007B2335"/>
    <w:rsid w:val="007C4277"/>
    <w:rsid w:val="007D21E6"/>
    <w:rsid w:val="007D675C"/>
    <w:rsid w:val="007E33FC"/>
    <w:rsid w:val="007F2DD3"/>
    <w:rsid w:val="007F54D9"/>
    <w:rsid w:val="00810B85"/>
    <w:rsid w:val="00827B15"/>
    <w:rsid w:val="00841B6F"/>
    <w:rsid w:val="00855DA4"/>
    <w:rsid w:val="00857C13"/>
    <w:rsid w:val="00872A32"/>
    <w:rsid w:val="00877714"/>
    <w:rsid w:val="0088039E"/>
    <w:rsid w:val="008822ED"/>
    <w:rsid w:val="00882796"/>
    <w:rsid w:val="00890F95"/>
    <w:rsid w:val="00893255"/>
    <w:rsid w:val="008A5CF1"/>
    <w:rsid w:val="008C63AB"/>
    <w:rsid w:val="008D0895"/>
    <w:rsid w:val="008D3EAF"/>
    <w:rsid w:val="008D43D6"/>
    <w:rsid w:val="008F3DE1"/>
    <w:rsid w:val="008F5796"/>
    <w:rsid w:val="009409EB"/>
    <w:rsid w:val="00941FDB"/>
    <w:rsid w:val="009578C6"/>
    <w:rsid w:val="00964653"/>
    <w:rsid w:val="009745E8"/>
    <w:rsid w:val="00980851"/>
    <w:rsid w:val="0098299C"/>
    <w:rsid w:val="009845B3"/>
    <w:rsid w:val="0098528D"/>
    <w:rsid w:val="00986F51"/>
    <w:rsid w:val="00994F88"/>
    <w:rsid w:val="009B6050"/>
    <w:rsid w:val="009B76BF"/>
    <w:rsid w:val="009C31C2"/>
    <w:rsid w:val="009E1BC8"/>
    <w:rsid w:val="009E22D5"/>
    <w:rsid w:val="009E24C6"/>
    <w:rsid w:val="009E52B9"/>
    <w:rsid w:val="009E69FA"/>
    <w:rsid w:val="009E6C75"/>
    <w:rsid w:val="009F01D5"/>
    <w:rsid w:val="009F3490"/>
    <w:rsid w:val="00A0512B"/>
    <w:rsid w:val="00A05D9A"/>
    <w:rsid w:val="00A23B77"/>
    <w:rsid w:val="00A24212"/>
    <w:rsid w:val="00A24535"/>
    <w:rsid w:val="00A335E7"/>
    <w:rsid w:val="00A34F71"/>
    <w:rsid w:val="00A4222C"/>
    <w:rsid w:val="00A464AD"/>
    <w:rsid w:val="00A50DF8"/>
    <w:rsid w:val="00A56E68"/>
    <w:rsid w:val="00A76850"/>
    <w:rsid w:val="00A82D5E"/>
    <w:rsid w:val="00A94D83"/>
    <w:rsid w:val="00A96FA5"/>
    <w:rsid w:val="00AB4906"/>
    <w:rsid w:val="00AB6E03"/>
    <w:rsid w:val="00AC166B"/>
    <w:rsid w:val="00AD145F"/>
    <w:rsid w:val="00AD38B4"/>
    <w:rsid w:val="00AE4C0A"/>
    <w:rsid w:val="00B01CA0"/>
    <w:rsid w:val="00B040A8"/>
    <w:rsid w:val="00B06F56"/>
    <w:rsid w:val="00B1390A"/>
    <w:rsid w:val="00B16B91"/>
    <w:rsid w:val="00B17562"/>
    <w:rsid w:val="00B21694"/>
    <w:rsid w:val="00B324C7"/>
    <w:rsid w:val="00B408E0"/>
    <w:rsid w:val="00B44A3B"/>
    <w:rsid w:val="00B470AC"/>
    <w:rsid w:val="00B47858"/>
    <w:rsid w:val="00B51A99"/>
    <w:rsid w:val="00B55466"/>
    <w:rsid w:val="00B608F2"/>
    <w:rsid w:val="00B654BA"/>
    <w:rsid w:val="00B722C9"/>
    <w:rsid w:val="00B829AB"/>
    <w:rsid w:val="00B835FE"/>
    <w:rsid w:val="00B95854"/>
    <w:rsid w:val="00B96CAB"/>
    <w:rsid w:val="00BA237C"/>
    <w:rsid w:val="00BC545B"/>
    <w:rsid w:val="00BF2E21"/>
    <w:rsid w:val="00C00E95"/>
    <w:rsid w:val="00C0344D"/>
    <w:rsid w:val="00C1563D"/>
    <w:rsid w:val="00C20CCA"/>
    <w:rsid w:val="00C36842"/>
    <w:rsid w:val="00C45700"/>
    <w:rsid w:val="00C46B1E"/>
    <w:rsid w:val="00C46DE5"/>
    <w:rsid w:val="00C538FF"/>
    <w:rsid w:val="00C71BD3"/>
    <w:rsid w:val="00C72E10"/>
    <w:rsid w:val="00C85F2B"/>
    <w:rsid w:val="00C864F7"/>
    <w:rsid w:val="00C90686"/>
    <w:rsid w:val="00C919F5"/>
    <w:rsid w:val="00CA424D"/>
    <w:rsid w:val="00CB0B7A"/>
    <w:rsid w:val="00CB3342"/>
    <w:rsid w:val="00CB6EAF"/>
    <w:rsid w:val="00CB79B3"/>
    <w:rsid w:val="00CC7DC6"/>
    <w:rsid w:val="00CD0C47"/>
    <w:rsid w:val="00CD4F7A"/>
    <w:rsid w:val="00CD7A08"/>
    <w:rsid w:val="00CE19F6"/>
    <w:rsid w:val="00CE408F"/>
    <w:rsid w:val="00CE7690"/>
    <w:rsid w:val="00D001F1"/>
    <w:rsid w:val="00D00F94"/>
    <w:rsid w:val="00D20437"/>
    <w:rsid w:val="00D2095B"/>
    <w:rsid w:val="00D256EA"/>
    <w:rsid w:val="00D25B60"/>
    <w:rsid w:val="00D25F0D"/>
    <w:rsid w:val="00D410C6"/>
    <w:rsid w:val="00D56120"/>
    <w:rsid w:val="00D61BCA"/>
    <w:rsid w:val="00D677E6"/>
    <w:rsid w:val="00D710E5"/>
    <w:rsid w:val="00D71C74"/>
    <w:rsid w:val="00D72273"/>
    <w:rsid w:val="00D756DF"/>
    <w:rsid w:val="00D93E9C"/>
    <w:rsid w:val="00D94AB3"/>
    <w:rsid w:val="00DA1A35"/>
    <w:rsid w:val="00DA7B77"/>
    <w:rsid w:val="00DB4E86"/>
    <w:rsid w:val="00DC4CFF"/>
    <w:rsid w:val="00DC5C53"/>
    <w:rsid w:val="00DC7BD8"/>
    <w:rsid w:val="00DC7DCE"/>
    <w:rsid w:val="00DD4D82"/>
    <w:rsid w:val="00DE02DD"/>
    <w:rsid w:val="00DE05BC"/>
    <w:rsid w:val="00DE26F2"/>
    <w:rsid w:val="00DE2AE0"/>
    <w:rsid w:val="00DE470C"/>
    <w:rsid w:val="00E0341A"/>
    <w:rsid w:val="00E05AAD"/>
    <w:rsid w:val="00E17C2F"/>
    <w:rsid w:val="00E2171C"/>
    <w:rsid w:val="00E219CF"/>
    <w:rsid w:val="00E313D0"/>
    <w:rsid w:val="00E34556"/>
    <w:rsid w:val="00E34978"/>
    <w:rsid w:val="00E37E71"/>
    <w:rsid w:val="00E404B4"/>
    <w:rsid w:val="00E52014"/>
    <w:rsid w:val="00E54CF2"/>
    <w:rsid w:val="00E62FE2"/>
    <w:rsid w:val="00E64B72"/>
    <w:rsid w:val="00E66EB3"/>
    <w:rsid w:val="00E81840"/>
    <w:rsid w:val="00E830B9"/>
    <w:rsid w:val="00E84EEF"/>
    <w:rsid w:val="00EA488C"/>
    <w:rsid w:val="00EB1663"/>
    <w:rsid w:val="00EB637A"/>
    <w:rsid w:val="00EB6AF2"/>
    <w:rsid w:val="00EC0694"/>
    <w:rsid w:val="00EC186D"/>
    <w:rsid w:val="00EC7D7A"/>
    <w:rsid w:val="00EE7FD7"/>
    <w:rsid w:val="00EF1C87"/>
    <w:rsid w:val="00EF317E"/>
    <w:rsid w:val="00F05284"/>
    <w:rsid w:val="00F068D0"/>
    <w:rsid w:val="00F10BDA"/>
    <w:rsid w:val="00F20F90"/>
    <w:rsid w:val="00F26E3F"/>
    <w:rsid w:val="00F35EC5"/>
    <w:rsid w:val="00F4765E"/>
    <w:rsid w:val="00F5232F"/>
    <w:rsid w:val="00F64202"/>
    <w:rsid w:val="00F6447B"/>
    <w:rsid w:val="00F674B6"/>
    <w:rsid w:val="00F71E64"/>
    <w:rsid w:val="00F727FC"/>
    <w:rsid w:val="00F74C14"/>
    <w:rsid w:val="00F807BE"/>
    <w:rsid w:val="00F808FD"/>
    <w:rsid w:val="00F81C21"/>
    <w:rsid w:val="00F84226"/>
    <w:rsid w:val="00F85B9B"/>
    <w:rsid w:val="00FA0F91"/>
    <w:rsid w:val="00FA1F28"/>
    <w:rsid w:val="00FA5D81"/>
    <w:rsid w:val="00FA61F6"/>
    <w:rsid w:val="00FB6E11"/>
    <w:rsid w:val="00FC05CC"/>
    <w:rsid w:val="00FC663E"/>
    <w:rsid w:val="00FC6F80"/>
    <w:rsid w:val="00FC7B61"/>
    <w:rsid w:val="00FC7B65"/>
    <w:rsid w:val="00FD001E"/>
    <w:rsid w:val="00FD0959"/>
    <w:rsid w:val="00FD5E29"/>
    <w:rsid w:val="00FF2811"/>
    <w:rsid w:val="00FF59B4"/>
    <w:rsid w:val="00FF5AED"/>
    <w:rsid w:val="00FF686C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DBC6E53"/>
  <w15:docId w15:val="{0A43A5B8-CC36-4274-8789-E539379F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5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TMWK-1711667696-1570</_dlc_DocId>
    <_dlc_DocIdUrl xmlns="56ca14a9-86ae-4ef3-8e6a-8ffc11662945">
      <Url>https://amatoday.sharepoint.com/sites/teamwork/EducationCenterEngage/_layouts/15/DocIdRedir.aspx?ID=TMWK-1711667696-1570</Url>
      <Description>TMWK-1711667696-1570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C27D9-88A9-46D9-86DB-828025EA83D4}">
  <ds:schemaRefs>
    <ds:schemaRef ds:uri="http://purl.org/dc/dcmitype/"/>
    <ds:schemaRef ds:uri="c25f2ba5-8c06-4105-bc3e-2b38c24c9abb"/>
    <ds:schemaRef ds:uri="http://schemas.microsoft.com/office/2006/metadata/properties"/>
    <ds:schemaRef ds:uri="http://schemas.microsoft.com/office/infopath/2007/PartnerControls"/>
    <ds:schemaRef ds:uri="bdb2ef6e-8efe-4a7e-9f1e-0eba45344756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56ca14a9-86ae-4ef3-8e6a-8ffc1166294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459340-EE08-44EF-9E7B-EB86B66A4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45FA8-C38D-4AAB-8310-68E12584B0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A2B99-2203-4FC8-960E-A2F3F4F02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B52E9F-1876-41B4-8559-1FB09B56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PDSA evaluation worksheet</vt:lpstr>
    </vt:vector>
  </TitlesOfParts>
  <Company>Klick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PDSA evaluation worksheet</dc:title>
  <dc:creator>Heeyol Lee</dc:creator>
  <cp:lastModifiedBy>Brittany Thele</cp:lastModifiedBy>
  <cp:revision>2</cp:revision>
  <cp:lastPrinted>2014-10-08T17:56:00Z</cp:lastPrinted>
  <dcterms:created xsi:type="dcterms:W3CDTF">2019-02-08T18:33:00Z</dcterms:created>
  <dcterms:modified xsi:type="dcterms:W3CDTF">2019-02-08T18:33:00Z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c2dac6f7-d9eb-4f4a-9df5-9eacafaf1147</vt:lpwstr>
  </property>
</Properties>
</file>