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A452" w14:textId="57ED4944" w:rsidR="00E61101" w:rsidRPr="001E0E44" w:rsidRDefault="00E61101" w:rsidP="00E61101">
      <w:pPr>
        <w:spacing w:line="240" w:lineRule="auto"/>
        <w:rPr>
          <w:rFonts w:eastAsiaTheme="majorEastAsia" w:cs="Arial"/>
          <w:noProof/>
          <w:sz w:val="36"/>
          <w:szCs w:val="36"/>
          <w:lang w:val="en-US" w:eastAsia="en-US"/>
        </w:rPr>
      </w:pPr>
      <w:r w:rsidRPr="001E0E44">
        <w:rPr>
          <w:rFonts w:eastAsiaTheme="majorEastAsia" w:cs="Arial"/>
          <w:noProof/>
          <w:sz w:val="36"/>
          <w:szCs w:val="36"/>
          <w:lang w:val="en-US" w:eastAsia="en-US"/>
        </w:rPr>
        <w:t xml:space="preserve">Patient and </w:t>
      </w:r>
      <w:r w:rsidR="001E0E44" w:rsidRPr="001E0E44">
        <w:rPr>
          <w:rFonts w:eastAsiaTheme="majorEastAsia" w:cs="Arial"/>
          <w:noProof/>
          <w:sz w:val="36"/>
          <w:szCs w:val="36"/>
          <w:lang w:val="en-US" w:eastAsia="en-US"/>
        </w:rPr>
        <w:t>F</w:t>
      </w:r>
      <w:r w:rsidRPr="001E0E44">
        <w:rPr>
          <w:rFonts w:eastAsiaTheme="majorEastAsia" w:cs="Arial"/>
          <w:noProof/>
          <w:sz w:val="36"/>
          <w:szCs w:val="36"/>
          <w:lang w:val="en-US" w:eastAsia="en-US"/>
        </w:rPr>
        <w:t xml:space="preserve">amily </w:t>
      </w:r>
      <w:r w:rsidR="001E0E44" w:rsidRPr="001E0E44">
        <w:rPr>
          <w:rFonts w:eastAsiaTheme="majorEastAsia" w:cs="Arial"/>
          <w:noProof/>
          <w:sz w:val="36"/>
          <w:szCs w:val="36"/>
          <w:lang w:val="en-US" w:eastAsia="en-US"/>
        </w:rPr>
        <w:t>A</w:t>
      </w:r>
      <w:r w:rsidRPr="001E0E44">
        <w:rPr>
          <w:rFonts w:eastAsiaTheme="majorEastAsia" w:cs="Arial"/>
          <w:noProof/>
          <w:sz w:val="36"/>
          <w:szCs w:val="36"/>
          <w:lang w:val="en-US" w:eastAsia="en-US"/>
        </w:rPr>
        <w:t xml:space="preserve">dvisory </w:t>
      </w:r>
      <w:r w:rsidR="001E0E44" w:rsidRPr="001E0E44">
        <w:rPr>
          <w:rFonts w:eastAsiaTheme="majorEastAsia" w:cs="Arial"/>
          <w:noProof/>
          <w:sz w:val="36"/>
          <w:szCs w:val="36"/>
          <w:lang w:val="en-US" w:eastAsia="en-US"/>
        </w:rPr>
        <w:t>C</w:t>
      </w:r>
      <w:r w:rsidRPr="001E0E44">
        <w:rPr>
          <w:rFonts w:eastAsiaTheme="majorEastAsia" w:cs="Arial"/>
          <w:noProof/>
          <w:sz w:val="36"/>
          <w:szCs w:val="36"/>
          <w:lang w:val="en-US" w:eastAsia="en-US"/>
        </w:rPr>
        <w:t xml:space="preserve">ouncil </w:t>
      </w:r>
      <w:r w:rsidR="00063C6C">
        <w:rPr>
          <w:rFonts w:eastAsiaTheme="majorEastAsia" w:cs="Arial"/>
          <w:noProof/>
          <w:sz w:val="36"/>
          <w:szCs w:val="36"/>
          <w:lang w:val="en-US" w:eastAsia="en-US"/>
        </w:rPr>
        <w:t>C</w:t>
      </w:r>
      <w:r w:rsidRPr="001E0E44">
        <w:rPr>
          <w:rFonts w:eastAsiaTheme="majorEastAsia" w:cs="Arial"/>
          <w:noProof/>
          <w:sz w:val="36"/>
          <w:szCs w:val="36"/>
          <w:lang w:val="en-US" w:eastAsia="en-US"/>
        </w:rPr>
        <w:t>ompact</w:t>
      </w:r>
    </w:p>
    <w:p w14:paraId="44B8ACFD" w14:textId="77777777" w:rsidR="00E61101" w:rsidRPr="008642B3" w:rsidRDefault="00E61101" w:rsidP="00E61101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7BD14B06" w14:textId="77777777" w:rsidR="00E61101" w:rsidRPr="008642B3" w:rsidRDefault="00E61101" w:rsidP="00E61101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73816EC" w14:textId="49E26999" w:rsidR="00E61101" w:rsidRPr="008642B3" w:rsidRDefault="00E61101" w:rsidP="00E61101">
      <w:pPr>
        <w:spacing w:line="240" w:lineRule="auto"/>
        <w:rPr>
          <w:rFonts w:eastAsiaTheme="majorEastAsia" w:cs="Arial"/>
          <w:noProof/>
          <w:sz w:val="26"/>
          <w:szCs w:val="26"/>
          <w:lang w:val="en-US" w:eastAsia="en-US"/>
        </w:rPr>
      </w:pPr>
      <w:r w:rsidRPr="008642B3">
        <w:rPr>
          <w:rFonts w:eastAsiaTheme="majorEastAsia" w:cs="Arial"/>
          <w:noProof/>
          <w:sz w:val="26"/>
          <w:szCs w:val="26"/>
          <w:lang w:val="en-US" w:eastAsia="en-US"/>
        </w:rPr>
        <w:t xml:space="preserve">Purpose of </w:t>
      </w:r>
      <w:r w:rsidR="004F40E1" w:rsidRPr="008642B3">
        <w:rPr>
          <w:rFonts w:eastAsiaTheme="majorEastAsia" w:cs="Arial"/>
          <w:noProof/>
          <w:sz w:val="26"/>
          <w:szCs w:val="26"/>
          <w:lang w:val="en-US" w:eastAsia="en-US"/>
        </w:rPr>
        <w:t>the Patient and Family Advisory C</w:t>
      </w:r>
      <w:r w:rsidRPr="008642B3">
        <w:rPr>
          <w:rFonts w:eastAsiaTheme="majorEastAsia" w:cs="Arial"/>
          <w:noProof/>
          <w:sz w:val="26"/>
          <w:szCs w:val="26"/>
          <w:lang w:val="en-US" w:eastAsia="en-US"/>
        </w:rPr>
        <w:t>ouncil</w:t>
      </w:r>
    </w:p>
    <w:p w14:paraId="2DD42B62" w14:textId="77777777" w:rsidR="00E61101" w:rsidRPr="008642B3" w:rsidRDefault="00E61101" w:rsidP="00E61101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F912BAA" w14:textId="1323E8AF" w:rsidR="00E61101" w:rsidRPr="008642B3" w:rsidRDefault="0011607D" w:rsidP="00E61101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highlight w:val="yellow"/>
          <w:lang w:val="en-US" w:eastAsia="en-US"/>
        </w:rPr>
        <w:t>[insert practice name]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 has created a Patient and Family Advisory Council (PFAC) because we recognize that patients and families are a valuable and critical resource. The purpose of our PFAC </w:t>
      </w:r>
      <w:r w:rsidR="00A61AF7">
        <w:rPr>
          <w:rFonts w:eastAsiaTheme="majorEastAsia" w:cs="Arial"/>
          <w:noProof/>
          <w:sz w:val="20"/>
          <w:szCs w:val="20"/>
          <w:lang w:val="en-US" w:eastAsia="en-US"/>
        </w:rPr>
        <w:t xml:space="preserve">is to create a venue where 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staff and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p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atient and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f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amily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a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dvisors </w:t>
      </w:r>
      <w:r w:rsidR="00A61AF7">
        <w:rPr>
          <w:rFonts w:eastAsiaTheme="majorEastAsia" w:cs="Arial"/>
          <w:noProof/>
          <w:sz w:val="20"/>
          <w:szCs w:val="20"/>
          <w:lang w:val="en-US" w:eastAsia="en-US"/>
        </w:rPr>
        <w:t>can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 work in partnership to identify and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address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 challenges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in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our </w:t>
      </w:r>
      <w:r w:rsidR="00E61101" w:rsidRPr="008642B3">
        <w:rPr>
          <w:rFonts w:eastAsiaTheme="majorEastAsia" w:cs="Arial"/>
          <w:noProof/>
          <w:sz w:val="20"/>
          <w:szCs w:val="20"/>
          <w:lang w:val="en-US" w:eastAsia="en-US"/>
        </w:rPr>
        <w:t>family practice.</w:t>
      </w:r>
    </w:p>
    <w:p w14:paraId="3F44E329" w14:textId="77777777" w:rsidR="00E61101" w:rsidRPr="008642B3" w:rsidRDefault="00E61101" w:rsidP="00E61101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A8FC687" w14:textId="63A23E0A" w:rsidR="00E61101" w:rsidRPr="008642B3" w:rsidRDefault="001E0E44" w:rsidP="00E61101">
      <w:pPr>
        <w:spacing w:line="240" w:lineRule="auto"/>
        <w:rPr>
          <w:rFonts w:eastAsiaTheme="majorEastAsia" w:cs="Arial"/>
          <w:noProof/>
          <w:sz w:val="26"/>
          <w:szCs w:val="26"/>
          <w:lang w:val="en-US" w:eastAsia="en-US"/>
        </w:rPr>
      </w:pPr>
      <w:r w:rsidRPr="008642B3">
        <w:rPr>
          <w:rFonts w:eastAsiaTheme="majorEastAsia" w:cs="Arial"/>
          <w:noProof/>
          <w:sz w:val="26"/>
          <w:szCs w:val="26"/>
          <w:lang w:val="en-US" w:eastAsia="en-US"/>
        </w:rPr>
        <w:t>Advisor</w:t>
      </w:r>
      <w:r w:rsidR="00E61101" w:rsidRPr="008642B3">
        <w:rPr>
          <w:rFonts w:eastAsiaTheme="majorEastAsia" w:cs="Arial"/>
          <w:noProof/>
          <w:sz w:val="26"/>
          <w:szCs w:val="26"/>
          <w:lang w:val="en-US" w:eastAsia="en-US"/>
        </w:rPr>
        <w:t xml:space="preserve"> roles and responsibilities</w:t>
      </w:r>
    </w:p>
    <w:p w14:paraId="68BFF6D1" w14:textId="77777777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To the extent possible, volunteer to serve a minimum of a </w:t>
      </w:r>
      <w:r w:rsidRPr="008642B3">
        <w:rPr>
          <w:rFonts w:eastAsiaTheme="majorEastAsia" w:cs="Arial"/>
          <w:noProof/>
          <w:sz w:val="20"/>
          <w:szCs w:val="20"/>
          <w:highlight w:val="yellow"/>
          <w:lang w:val="en-US" w:eastAsia="en-US"/>
        </w:rPr>
        <w:t>one-year term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.</w:t>
      </w:r>
    </w:p>
    <w:p w14:paraId="276C9E99" w14:textId="77777777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Attend meetings regularly and read materials/agendas prior to meetings.</w:t>
      </w:r>
    </w:p>
    <w:p w14:paraId="0D0D11ED" w14:textId="6347052F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Establish meeting ground rules in collaboration with 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other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a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dvisors to ensure effective meetings.</w:t>
      </w:r>
    </w:p>
    <w:p w14:paraId="4975695E" w14:textId="77777777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Maintain confidentiality of any sensitive information/material that may be shared during meetings.</w:t>
      </w:r>
    </w:p>
    <w:p w14:paraId="385824CC" w14:textId="0541FAD1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Feel comfortable to 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candidly 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share experiences and perspectiv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>es with our practice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, 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b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>oth positive thoughts and constructive criticism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.</w:t>
      </w:r>
    </w:p>
    <w:p w14:paraId="2888844C" w14:textId="4F3FD90D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Assist in planning, implementation and eval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uation of quality improvement 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projects.</w:t>
      </w:r>
    </w:p>
    <w:p w14:paraId="18481773" w14:textId="4FC47498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Help our practice establish patient-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and family-centered care priorities.</w:t>
      </w:r>
    </w:p>
    <w:p w14:paraId="20B86754" w14:textId="6D51C53A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Help our practice identify and implement strategies to support patients and families, improve their experiences with care, and strengthen communication a</w:t>
      </w:r>
      <w:r w:rsidR="004F4D90" w:rsidRPr="008642B3">
        <w:rPr>
          <w:rFonts w:eastAsiaTheme="majorEastAsia" w:cs="Arial"/>
          <w:noProof/>
          <w:sz w:val="20"/>
          <w:szCs w:val="20"/>
          <w:lang w:val="en-US" w:eastAsia="en-US"/>
        </w:rPr>
        <w:t>nd collaboration between health</w:t>
      </w:r>
      <w:r w:rsidR="00D40720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care providers and patients and families.</w:t>
      </w:r>
    </w:p>
    <w:p w14:paraId="5D60BF1B" w14:textId="5F76993E" w:rsidR="00E61101" w:rsidRPr="008642B3" w:rsidRDefault="00E61101" w:rsidP="00E61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Be respectful to and supportive of all members of the P</w:t>
      </w:r>
      <w:r w:rsidR="001E0E44" w:rsidRPr="008642B3">
        <w:rPr>
          <w:rFonts w:eastAsiaTheme="majorEastAsia" w:cs="Arial"/>
          <w:noProof/>
          <w:sz w:val="20"/>
          <w:szCs w:val="20"/>
          <w:lang w:val="en-US" w:eastAsia="en-US"/>
        </w:rPr>
        <w:t>FAC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.</w:t>
      </w:r>
    </w:p>
    <w:p w14:paraId="6390547C" w14:textId="77777777" w:rsidR="00E61101" w:rsidRPr="008642B3" w:rsidRDefault="00E61101" w:rsidP="00E61101">
      <w:pPr>
        <w:rPr>
          <w:rFonts w:eastAsiaTheme="majorEastAsia" w:cs="Arial"/>
          <w:noProof/>
        </w:rPr>
      </w:pPr>
    </w:p>
    <w:p w14:paraId="3306058B" w14:textId="77777777" w:rsidR="00E61101" w:rsidRPr="008642B3" w:rsidRDefault="00E61101" w:rsidP="004F40E1">
      <w:pPr>
        <w:spacing w:line="240" w:lineRule="auto"/>
        <w:rPr>
          <w:rFonts w:eastAsiaTheme="majorEastAsia" w:cs="Arial"/>
          <w:noProof/>
          <w:sz w:val="26"/>
          <w:szCs w:val="26"/>
        </w:rPr>
      </w:pPr>
      <w:r w:rsidRPr="008642B3">
        <w:rPr>
          <w:rFonts w:eastAsiaTheme="majorEastAsia" w:cs="Arial"/>
          <w:noProof/>
          <w:sz w:val="26"/>
          <w:szCs w:val="26"/>
        </w:rPr>
        <w:t>Practice roles and responsibilities</w:t>
      </w:r>
    </w:p>
    <w:p w14:paraId="090F7FF0" w14:textId="63E1D156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71"/>
        </w:tabs>
        <w:spacing w:line="240" w:lineRule="auto"/>
        <w:ind w:left="360" w:right="132"/>
        <w:rPr>
          <w:sz w:val="20"/>
          <w:szCs w:val="20"/>
        </w:rPr>
      </w:pPr>
      <w:r w:rsidRPr="008642B3">
        <w:rPr>
          <w:sz w:val="20"/>
          <w:szCs w:val="20"/>
        </w:rPr>
        <w:t>Designate a practice leader</w:t>
      </w:r>
      <w:r w:rsidR="00A61AF7">
        <w:rPr>
          <w:sz w:val="20"/>
          <w:szCs w:val="20"/>
        </w:rPr>
        <w:t>(</w:t>
      </w:r>
      <w:r w:rsidRPr="008642B3">
        <w:rPr>
          <w:sz w:val="20"/>
          <w:szCs w:val="20"/>
        </w:rPr>
        <w:t>s</w:t>
      </w:r>
      <w:r w:rsidR="00A61AF7">
        <w:rPr>
          <w:sz w:val="20"/>
          <w:szCs w:val="20"/>
        </w:rPr>
        <w:t>)</w:t>
      </w:r>
      <w:r w:rsidRPr="008642B3">
        <w:rPr>
          <w:sz w:val="20"/>
          <w:szCs w:val="20"/>
        </w:rPr>
        <w:t xml:space="preserve"> who will participate in meetings with patient and family advisors and communicate patient perspectives to practice peers.</w:t>
      </w:r>
    </w:p>
    <w:p w14:paraId="32ABD6E1" w14:textId="585E44B3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67"/>
        </w:tabs>
        <w:spacing w:line="240" w:lineRule="auto"/>
        <w:ind w:left="360" w:right="502"/>
        <w:jc w:val="both"/>
        <w:rPr>
          <w:sz w:val="20"/>
          <w:szCs w:val="20"/>
        </w:rPr>
      </w:pPr>
      <w:r w:rsidRPr="008642B3">
        <w:rPr>
          <w:sz w:val="20"/>
          <w:szCs w:val="20"/>
        </w:rPr>
        <w:t xml:space="preserve">Focus efforts on meaningful, collaborative projects, ensuring that there are regular opportunities for </w:t>
      </w:r>
      <w:r w:rsidR="00151B45" w:rsidRPr="008642B3">
        <w:rPr>
          <w:sz w:val="20"/>
          <w:szCs w:val="20"/>
        </w:rPr>
        <w:t>p</w:t>
      </w:r>
      <w:r w:rsidRPr="008642B3">
        <w:rPr>
          <w:sz w:val="20"/>
          <w:szCs w:val="20"/>
        </w:rPr>
        <w:t xml:space="preserve">atient and </w:t>
      </w:r>
      <w:r w:rsidR="00151B45" w:rsidRPr="008642B3">
        <w:rPr>
          <w:sz w:val="20"/>
          <w:szCs w:val="20"/>
        </w:rPr>
        <w:t>f</w:t>
      </w:r>
      <w:r w:rsidRPr="008642B3">
        <w:rPr>
          <w:sz w:val="20"/>
          <w:szCs w:val="20"/>
        </w:rPr>
        <w:t xml:space="preserve">amily </w:t>
      </w:r>
      <w:r w:rsidR="008642B3">
        <w:rPr>
          <w:sz w:val="20"/>
          <w:szCs w:val="20"/>
        </w:rPr>
        <w:t>a</w:t>
      </w:r>
      <w:r w:rsidRPr="008642B3">
        <w:rPr>
          <w:sz w:val="20"/>
          <w:szCs w:val="20"/>
        </w:rPr>
        <w:t>dvisors to engage in the work to assess, redesign and evaluate the practice</w:t>
      </w:r>
      <w:r w:rsidR="008642B3">
        <w:rPr>
          <w:sz w:val="20"/>
          <w:szCs w:val="20"/>
        </w:rPr>
        <w:t>’</w:t>
      </w:r>
      <w:r w:rsidRPr="008642B3">
        <w:rPr>
          <w:sz w:val="20"/>
          <w:szCs w:val="20"/>
        </w:rPr>
        <w:t>s processes and procedures.</w:t>
      </w:r>
    </w:p>
    <w:p w14:paraId="055F5487" w14:textId="16BAE3C2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71"/>
        </w:tabs>
        <w:spacing w:line="240" w:lineRule="auto"/>
        <w:ind w:left="360" w:right="965"/>
        <w:rPr>
          <w:sz w:val="20"/>
          <w:szCs w:val="20"/>
        </w:rPr>
      </w:pPr>
      <w:r w:rsidRPr="008642B3">
        <w:rPr>
          <w:sz w:val="20"/>
          <w:szCs w:val="20"/>
        </w:rPr>
        <w:t>Distribute agendas</w:t>
      </w:r>
      <w:r w:rsidR="008642B3">
        <w:rPr>
          <w:sz w:val="20"/>
          <w:szCs w:val="20"/>
        </w:rPr>
        <w:t>,</w:t>
      </w:r>
      <w:r w:rsidRPr="008642B3">
        <w:rPr>
          <w:sz w:val="20"/>
          <w:szCs w:val="20"/>
        </w:rPr>
        <w:t xml:space="preserve"> background material and educational resources on practice</w:t>
      </w:r>
      <w:r w:rsidR="008642B3">
        <w:rPr>
          <w:sz w:val="20"/>
          <w:szCs w:val="20"/>
        </w:rPr>
        <w:t>-</w:t>
      </w:r>
      <w:r w:rsidRPr="008642B3">
        <w:rPr>
          <w:sz w:val="20"/>
          <w:szCs w:val="20"/>
        </w:rPr>
        <w:t>related matters in advance of meetings.</w:t>
      </w:r>
    </w:p>
    <w:p w14:paraId="353A69E7" w14:textId="62630F29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71"/>
        </w:tabs>
        <w:spacing w:line="240" w:lineRule="auto"/>
        <w:ind w:left="360" w:right="160"/>
        <w:rPr>
          <w:sz w:val="20"/>
          <w:szCs w:val="20"/>
        </w:rPr>
      </w:pPr>
      <w:r w:rsidRPr="008642B3">
        <w:rPr>
          <w:sz w:val="20"/>
          <w:szCs w:val="20"/>
        </w:rPr>
        <w:t>Designat</w:t>
      </w:r>
      <w:r w:rsidR="008642B3">
        <w:rPr>
          <w:sz w:val="20"/>
          <w:szCs w:val="20"/>
        </w:rPr>
        <w:t>e</w:t>
      </w:r>
      <w:r w:rsidRPr="008642B3">
        <w:rPr>
          <w:sz w:val="20"/>
          <w:szCs w:val="20"/>
        </w:rPr>
        <w:t xml:space="preserve"> staff support who the </w:t>
      </w:r>
      <w:r w:rsidR="008642B3">
        <w:rPr>
          <w:sz w:val="20"/>
          <w:szCs w:val="20"/>
        </w:rPr>
        <w:t>p</w:t>
      </w:r>
      <w:r w:rsidRPr="008642B3">
        <w:rPr>
          <w:sz w:val="20"/>
          <w:szCs w:val="20"/>
        </w:rPr>
        <w:t xml:space="preserve">atient and </w:t>
      </w:r>
      <w:r w:rsidR="008642B3">
        <w:rPr>
          <w:sz w:val="20"/>
          <w:szCs w:val="20"/>
        </w:rPr>
        <w:t>f</w:t>
      </w:r>
      <w:r w:rsidRPr="008642B3">
        <w:rPr>
          <w:sz w:val="20"/>
          <w:szCs w:val="20"/>
        </w:rPr>
        <w:t xml:space="preserve">amily </w:t>
      </w:r>
      <w:r w:rsidR="008642B3">
        <w:rPr>
          <w:sz w:val="20"/>
          <w:szCs w:val="20"/>
        </w:rPr>
        <w:t>a</w:t>
      </w:r>
      <w:r w:rsidRPr="008642B3">
        <w:rPr>
          <w:sz w:val="20"/>
          <w:szCs w:val="20"/>
        </w:rPr>
        <w:t>dvisors may contact to ask questions about agenda items and practice</w:t>
      </w:r>
      <w:r w:rsidR="008642B3">
        <w:rPr>
          <w:sz w:val="20"/>
          <w:szCs w:val="20"/>
        </w:rPr>
        <w:t>-</w:t>
      </w:r>
      <w:r w:rsidRPr="008642B3">
        <w:rPr>
          <w:sz w:val="20"/>
          <w:szCs w:val="20"/>
        </w:rPr>
        <w:t xml:space="preserve">related </w:t>
      </w:r>
      <w:r w:rsidR="008642B3">
        <w:rPr>
          <w:sz w:val="20"/>
          <w:szCs w:val="20"/>
        </w:rPr>
        <w:t>topics</w:t>
      </w:r>
      <w:r w:rsidRPr="008642B3">
        <w:rPr>
          <w:sz w:val="20"/>
          <w:szCs w:val="20"/>
        </w:rPr>
        <w:t xml:space="preserve"> prior to meetings.</w:t>
      </w:r>
    </w:p>
    <w:p w14:paraId="1CFD98DD" w14:textId="54E53806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76"/>
        </w:tabs>
        <w:spacing w:line="240" w:lineRule="auto"/>
        <w:ind w:left="360" w:right="694"/>
        <w:rPr>
          <w:sz w:val="20"/>
          <w:szCs w:val="20"/>
        </w:rPr>
      </w:pPr>
      <w:r w:rsidRPr="008642B3">
        <w:rPr>
          <w:sz w:val="20"/>
          <w:szCs w:val="20"/>
        </w:rPr>
        <w:t xml:space="preserve">Establish meeting ground rules in collaboration with </w:t>
      </w:r>
      <w:r w:rsidR="008642B3">
        <w:rPr>
          <w:sz w:val="20"/>
          <w:szCs w:val="20"/>
        </w:rPr>
        <w:t>p</w:t>
      </w:r>
      <w:r w:rsidRPr="008642B3">
        <w:rPr>
          <w:sz w:val="20"/>
          <w:szCs w:val="20"/>
        </w:rPr>
        <w:t xml:space="preserve">atient and </w:t>
      </w:r>
      <w:r w:rsidR="008642B3">
        <w:rPr>
          <w:sz w:val="20"/>
          <w:szCs w:val="20"/>
        </w:rPr>
        <w:t>f</w:t>
      </w:r>
      <w:r w:rsidRPr="008642B3">
        <w:rPr>
          <w:sz w:val="20"/>
          <w:szCs w:val="20"/>
        </w:rPr>
        <w:t xml:space="preserve">amily </w:t>
      </w:r>
      <w:r w:rsidR="008642B3">
        <w:rPr>
          <w:sz w:val="20"/>
          <w:szCs w:val="20"/>
        </w:rPr>
        <w:t>a</w:t>
      </w:r>
      <w:r w:rsidRPr="008642B3">
        <w:rPr>
          <w:sz w:val="20"/>
          <w:szCs w:val="20"/>
        </w:rPr>
        <w:t>dvisors to ensure effective meetings.</w:t>
      </w:r>
    </w:p>
    <w:p w14:paraId="47DE16E0" w14:textId="2DE44980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57"/>
        </w:tabs>
        <w:spacing w:line="240" w:lineRule="auto"/>
        <w:ind w:left="360" w:right="107"/>
        <w:rPr>
          <w:sz w:val="20"/>
          <w:szCs w:val="20"/>
        </w:rPr>
      </w:pPr>
      <w:r w:rsidRPr="008642B3">
        <w:rPr>
          <w:sz w:val="20"/>
          <w:szCs w:val="20"/>
        </w:rPr>
        <w:t xml:space="preserve">Ask </w:t>
      </w:r>
      <w:r w:rsidR="008642B3">
        <w:rPr>
          <w:sz w:val="20"/>
          <w:szCs w:val="20"/>
        </w:rPr>
        <w:t>p</w:t>
      </w:r>
      <w:r w:rsidRPr="008642B3">
        <w:rPr>
          <w:sz w:val="20"/>
          <w:szCs w:val="20"/>
        </w:rPr>
        <w:t xml:space="preserve">atient and </w:t>
      </w:r>
      <w:r w:rsidR="008642B3">
        <w:rPr>
          <w:sz w:val="20"/>
          <w:szCs w:val="20"/>
        </w:rPr>
        <w:t>f</w:t>
      </w:r>
      <w:r w:rsidRPr="008642B3">
        <w:rPr>
          <w:sz w:val="20"/>
          <w:szCs w:val="20"/>
        </w:rPr>
        <w:t xml:space="preserve">amily </w:t>
      </w:r>
      <w:r w:rsidR="008642B3">
        <w:rPr>
          <w:sz w:val="20"/>
          <w:szCs w:val="20"/>
        </w:rPr>
        <w:t>a</w:t>
      </w:r>
      <w:r w:rsidRPr="008642B3">
        <w:rPr>
          <w:sz w:val="20"/>
          <w:szCs w:val="20"/>
        </w:rPr>
        <w:t>dvisors periodically about their experience as advisors. Support them in creating a positive experience.</w:t>
      </w:r>
    </w:p>
    <w:p w14:paraId="2E2058E2" w14:textId="35F1BE51" w:rsidR="00E61101" w:rsidRPr="00151B45" w:rsidRDefault="00E61101" w:rsidP="00A61AF7">
      <w:pPr>
        <w:widowControl w:val="0"/>
        <w:numPr>
          <w:ilvl w:val="0"/>
          <w:numId w:val="20"/>
        </w:numPr>
        <w:tabs>
          <w:tab w:val="left" w:pos="2662"/>
        </w:tabs>
        <w:spacing w:line="240" w:lineRule="auto"/>
        <w:ind w:left="360" w:right="1103"/>
        <w:rPr>
          <w:sz w:val="20"/>
          <w:szCs w:val="20"/>
        </w:rPr>
      </w:pPr>
      <w:r w:rsidRPr="008642B3">
        <w:rPr>
          <w:sz w:val="20"/>
          <w:szCs w:val="20"/>
        </w:rPr>
        <w:t xml:space="preserve">Share how </w:t>
      </w:r>
      <w:r w:rsidR="008642B3">
        <w:rPr>
          <w:sz w:val="20"/>
          <w:szCs w:val="20"/>
        </w:rPr>
        <w:t>p</w:t>
      </w:r>
      <w:r w:rsidRPr="008642B3">
        <w:rPr>
          <w:sz w:val="20"/>
          <w:szCs w:val="20"/>
        </w:rPr>
        <w:t xml:space="preserve">atient and </w:t>
      </w:r>
      <w:r w:rsidR="008642B3">
        <w:rPr>
          <w:sz w:val="20"/>
          <w:szCs w:val="20"/>
        </w:rPr>
        <w:t>f</w:t>
      </w:r>
      <w:r w:rsidRPr="008642B3">
        <w:rPr>
          <w:sz w:val="20"/>
          <w:szCs w:val="20"/>
        </w:rPr>
        <w:t xml:space="preserve">amily </w:t>
      </w:r>
      <w:r w:rsidR="008642B3">
        <w:rPr>
          <w:sz w:val="20"/>
          <w:szCs w:val="20"/>
        </w:rPr>
        <w:t>a</w:t>
      </w:r>
      <w:r w:rsidRPr="008642B3">
        <w:rPr>
          <w:sz w:val="20"/>
          <w:szCs w:val="20"/>
        </w:rPr>
        <w:t>dvisors</w:t>
      </w:r>
      <w:r w:rsidR="008642B3">
        <w:rPr>
          <w:sz w:val="20"/>
          <w:szCs w:val="20"/>
        </w:rPr>
        <w:t>’</w:t>
      </w:r>
      <w:r w:rsidRPr="008642B3">
        <w:rPr>
          <w:sz w:val="20"/>
          <w:szCs w:val="20"/>
        </w:rPr>
        <w:t xml:space="preserve"> feedback has been implemented and how/when changes are being made to the practice.</w:t>
      </w:r>
    </w:p>
    <w:p w14:paraId="3346D9A3" w14:textId="161F0BBC" w:rsidR="004F40E1" w:rsidRPr="008642B3" w:rsidRDefault="004F40E1" w:rsidP="00A61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360"/>
        <w:rPr>
          <w:rFonts w:eastAsiaTheme="majorEastAsia" w:cs="Arial"/>
          <w:noProof/>
          <w:sz w:val="20"/>
          <w:szCs w:val="20"/>
          <w:lang w:val="en-US" w:eastAsia="en-US"/>
        </w:rPr>
      </w:pP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Be respectful to and supportive of all members of the P</w:t>
      </w:r>
      <w:r w:rsidR="008642B3">
        <w:rPr>
          <w:rFonts w:eastAsiaTheme="majorEastAsia" w:cs="Arial"/>
          <w:noProof/>
          <w:sz w:val="20"/>
          <w:szCs w:val="20"/>
          <w:lang w:val="en-US" w:eastAsia="en-US"/>
        </w:rPr>
        <w:t>FAC</w:t>
      </w:r>
      <w:r w:rsidRPr="008642B3">
        <w:rPr>
          <w:rFonts w:eastAsiaTheme="majorEastAsia" w:cs="Arial"/>
          <w:noProof/>
          <w:sz w:val="20"/>
          <w:szCs w:val="20"/>
          <w:lang w:val="en-US" w:eastAsia="en-US"/>
        </w:rPr>
        <w:t>.</w:t>
      </w:r>
    </w:p>
    <w:p w14:paraId="260797E5" w14:textId="77777777" w:rsidR="00E61101" w:rsidRPr="008642B3" w:rsidRDefault="00E61101" w:rsidP="00E64053">
      <w:pPr>
        <w:rPr>
          <w:rFonts w:eastAsiaTheme="majorEastAsia" w:cs="Arial"/>
          <w:noProof/>
          <w:sz w:val="20"/>
          <w:szCs w:val="20"/>
        </w:rPr>
      </w:pPr>
    </w:p>
    <w:p w14:paraId="640BE6E5" w14:textId="77777777" w:rsidR="002F0EC6" w:rsidRPr="008642B3" w:rsidRDefault="002F0EC6" w:rsidP="00A745CF">
      <w:pPr>
        <w:rPr>
          <w:rFonts w:eastAsiaTheme="majorEastAsia" w:cs="Arial"/>
          <w:noProof/>
          <w:sz w:val="20"/>
          <w:szCs w:val="20"/>
        </w:rPr>
      </w:pPr>
    </w:p>
    <w:p w14:paraId="1CA587DD" w14:textId="77777777" w:rsidR="001E0E44" w:rsidRPr="008642B3" w:rsidRDefault="001E0E44" w:rsidP="00A745CF">
      <w:pPr>
        <w:rPr>
          <w:rFonts w:eastAsiaTheme="majorEastAsia" w:cs="Arial"/>
          <w:noProof/>
          <w:sz w:val="20"/>
          <w:szCs w:val="20"/>
        </w:rPr>
      </w:pPr>
    </w:p>
    <w:p w14:paraId="1008FBC9" w14:textId="77777777" w:rsidR="002F0EC6" w:rsidRPr="008642B3" w:rsidRDefault="002F0EC6" w:rsidP="00A745CF">
      <w:pPr>
        <w:rPr>
          <w:rFonts w:eastAsiaTheme="majorEastAsia" w:cs="Arial"/>
          <w:noProof/>
          <w:sz w:val="20"/>
          <w:szCs w:val="20"/>
        </w:rPr>
      </w:pPr>
    </w:p>
    <w:p w14:paraId="4689251C" w14:textId="15B2351B" w:rsidR="00931EE6" w:rsidRPr="001E0E44" w:rsidRDefault="00A726F1" w:rsidP="00A745CF">
      <w:pPr>
        <w:rPr>
          <w:rFonts w:eastAsiaTheme="majorEastAsia" w:cs="Arial"/>
          <w:noProof/>
        </w:rPr>
      </w:pPr>
      <w:r w:rsidRPr="001E0E44">
        <w:rPr>
          <w:rFonts w:eastAsiaTheme="majorEastAsia" w:cs="Arial"/>
          <w:noProof/>
        </w:rPr>
        <w:t>Example materials provided courtesy of First Street Family Health in Salida, CO.</w:t>
      </w:r>
    </w:p>
    <w:p w14:paraId="63AE0451" w14:textId="77777777" w:rsidR="001E0E44" w:rsidRDefault="001E0E44" w:rsidP="00E64053">
      <w:pPr>
        <w:rPr>
          <w:rFonts w:cs="Arial"/>
          <w:sz w:val="16"/>
          <w:szCs w:val="16"/>
          <w:lang w:val="en-US"/>
        </w:rPr>
      </w:pPr>
    </w:p>
    <w:p w14:paraId="7D9E0B37" w14:textId="77777777" w:rsidR="001E0E44" w:rsidRDefault="001E0E44" w:rsidP="00E64053">
      <w:pPr>
        <w:rPr>
          <w:rFonts w:cs="Arial"/>
          <w:sz w:val="16"/>
          <w:szCs w:val="16"/>
          <w:lang w:val="en-US"/>
        </w:rPr>
      </w:pPr>
    </w:p>
    <w:p w14:paraId="3E031F91" w14:textId="641E688E" w:rsidR="00EE6DF6" w:rsidRPr="001E0E44" w:rsidRDefault="00024BE0" w:rsidP="00E64053">
      <w:pPr>
        <w:rPr>
          <w:rFonts w:cs="Arial"/>
          <w:sz w:val="16"/>
          <w:szCs w:val="16"/>
          <w:lang w:val="en-US"/>
        </w:rPr>
      </w:pPr>
      <w:r w:rsidRPr="00464FB1">
        <w:rPr>
          <w:rFonts w:cs="Arial"/>
          <w:sz w:val="16"/>
          <w:szCs w:val="16"/>
          <w:lang w:val="en-US"/>
        </w:rPr>
        <w:t xml:space="preserve">Source: AMA. </w:t>
      </w:r>
      <w:r w:rsidRPr="00464FB1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CA5209" w:rsidRPr="00464FB1">
        <w:rPr>
          <w:rFonts w:cs="Arial"/>
          <w:i/>
          <w:sz w:val="16"/>
          <w:szCs w:val="16"/>
          <w:lang w:val="en-US"/>
        </w:rPr>
        <w:t xml:space="preserve">forming a </w:t>
      </w:r>
      <w:bookmarkStart w:id="0" w:name="_GoBack"/>
      <w:bookmarkEnd w:id="0"/>
      <w:r w:rsidR="00CA5209" w:rsidRPr="00464FB1">
        <w:rPr>
          <w:rFonts w:cs="Arial"/>
          <w:i/>
          <w:sz w:val="16"/>
          <w:szCs w:val="16"/>
          <w:lang w:val="en-US"/>
        </w:rPr>
        <w:t>Patient and Family Advisory Council</w:t>
      </w:r>
      <w:r w:rsidRPr="00464FB1">
        <w:rPr>
          <w:rFonts w:cs="Arial"/>
          <w:sz w:val="16"/>
          <w:szCs w:val="16"/>
          <w:lang w:val="en-US"/>
        </w:rPr>
        <w:t>. 2016.</w:t>
      </w:r>
    </w:p>
    <w:sectPr w:rsidR="00EE6DF6" w:rsidRPr="001E0E44" w:rsidSect="005B1931">
      <w:headerReference w:type="default" r:id="rId12"/>
      <w:footerReference w:type="even" r:id="rId13"/>
      <w:footerReference w:type="default" r:id="rId14"/>
      <w:pgSz w:w="12240" w:h="15840"/>
      <w:pgMar w:top="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0D3E" w14:textId="77777777" w:rsidR="00CA45D4" w:rsidRDefault="00CA45D4">
      <w:pPr>
        <w:spacing w:line="240" w:lineRule="auto"/>
      </w:pPr>
      <w:r>
        <w:separator/>
      </w:r>
    </w:p>
  </w:endnote>
  <w:endnote w:type="continuationSeparator" w:id="0">
    <w:p w14:paraId="2338170B" w14:textId="77777777" w:rsidR="00CA45D4" w:rsidRDefault="00CA4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2BD7BBA9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464FB1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4B7FA4A9" w:rsidR="00FC7B61" w:rsidRDefault="00FC7B61" w:rsidP="007F54D9">
    <w:pPr>
      <w:pStyle w:val="Footer"/>
      <w:ind w:left="-142" w:right="360"/>
    </w:pPr>
    <w:r w:rsidRPr="00464FB1">
      <w:rPr>
        <w:rStyle w:val="bodycopy"/>
        <w:rFonts w:ascii="Arial" w:hAnsi="Arial"/>
        <w:color w:val="6A6972"/>
        <w:sz w:val="14"/>
        <w:szCs w:val="14"/>
      </w:rPr>
      <w:t>Copyright 201</w:t>
    </w:r>
    <w:r w:rsidR="008F3DE1" w:rsidRPr="00464FB1">
      <w:rPr>
        <w:rStyle w:val="bodycopy"/>
        <w:rFonts w:ascii="Arial" w:hAnsi="Arial"/>
        <w:color w:val="6A6972"/>
        <w:sz w:val="14"/>
        <w:szCs w:val="14"/>
      </w:rPr>
      <w:t>6</w:t>
    </w:r>
    <w:r w:rsidRPr="00464FB1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D43A" w14:textId="77777777" w:rsidR="00CA45D4" w:rsidRDefault="00CA45D4">
      <w:pPr>
        <w:spacing w:line="240" w:lineRule="auto"/>
      </w:pPr>
      <w:r>
        <w:separator/>
      </w:r>
    </w:p>
  </w:footnote>
  <w:footnote w:type="continuationSeparator" w:id="0">
    <w:p w14:paraId="611565EA" w14:textId="77777777" w:rsidR="00CA45D4" w:rsidRDefault="00CA4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4530C0"/>
    <w:multiLevelType w:val="hybridMultilevel"/>
    <w:tmpl w:val="FA181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C6B40"/>
    <w:multiLevelType w:val="hybridMultilevel"/>
    <w:tmpl w:val="6690003C"/>
    <w:lvl w:ilvl="0" w:tplc="D054E1F8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82EE1"/>
    <w:multiLevelType w:val="hybridMultilevel"/>
    <w:tmpl w:val="45E0F6E4"/>
    <w:lvl w:ilvl="0" w:tplc="D054E1F8">
      <w:numFmt w:val="bullet"/>
      <w:lvlText w:val="•"/>
      <w:lvlJc w:val="left"/>
      <w:pPr>
        <w:ind w:left="72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A08F5"/>
    <w:multiLevelType w:val="hybridMultilevel"/>
    <w:tmpl w:val="BB78944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12D30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63C6C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1607D"/>
    <w:rsid w:val="00122B17"/>
    <w:rsid w:val="00123531"/>
    <w:rsid w:val="0013714A"/>
    <w:rsid w:val="001375D2"/>
    <w:rsid w:val="00145198"/>
    <w:rsid w:val="00151B45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0E44"/>
    <w:rsid w:val="001E37CA"/>
    <w:rsid w:val="001E4765"/>
    <w:rsid w:val="001E68C2"/>
    <w:rsid w:val="001F374D"/>
    <w:rsid w:val="001F7D4F"/>
    <w:rsid w:val="00217EB7"/>
    <w:rsid w:val="002300F6"/>
    <w:rsid w:val="00252BCD"/>
    <w:rsid w:val="00261020"/>
    <w:rsid w:val="00274CD5"/>
    <w:rsid w:val="00275B06"/>
    <w:rsid w:val="00285BC0"/>
    <w:rsid w:val="00293D3F"/>
    <w:rsid w:val="002A7EAF"/>
    <w:rsid w:val="002B6618"/>
    <w:rsid w:val="002C7555"/>
    <w:rsid w:val="002D005C"/>
    <w:rsid w:val="002D179F"/>
    <w:rsid w:val="002D251F"/>
    <w:rsid w:val="002D636E"/>
    <w:rsid w:val="002E6E6A"/>
    <w:rsid w:val="002F0EC6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61387"/>
    <w:rsid w:val="00464FB1"/>
    <w:rsid w:val="00480F11"/>
    <w:rsid w:val="00483368"/>
    <w:rsid w:val="00493C45"/>
    <w:rsid w:val="0049612C"/>
    <w:rsid w:val="004A42D9"/>
    <w:rsid w:val="004A7511"/>
    <w:rsid w:val="004C269F"/>
    <w:rsid w:val="004C7678"/>
    <w:rsid w:val="004E43F8"/>
    <w:rsid w:val="004E6339"/>
    <w:rsid w:val="004F2F88"/>
    <w:rsid w:val="004F40E1"/>
    <w:rsid w:val="004F4D90"/>
    <w:rsid w:val="005017EF"/>
    <w:rsid w:val="00503224"/>
    <w:rsid w:val="00511323"/>
    <w:rsid w:val="005118B0"/>
    <w:rsid w:val="00514199"/>
    <w:rsid w:val="00514FE8"/>
    <w:rsid w:val="00521B6F"/>
    <w:rsid w:val="00521D5D"/>
    <w:rsid w:val="00522BA7"/>
    <w:rsid w:val="005438F9"/>
    <w:rsid w:val="00544955"/>
    <w:rsid w:val="0057162C"/>
    <w:rsid w:val="00575D19"/>
    <w:rsid w:val="00584A37"/>
    <w:rsid w:val="005A5543"/>
    <w:rsid w:val="005A6A38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F31FE"/>
    <w:rsid w:val="007077F2"/>
    <w:rsid w:val="0071526F"/>
    <w:rsid w:val="0073108B"/>
    <w:rsid w:val="00736F1A"/>
    <w:rsid w:val="007411C0"/>
    <w:rsid w:val="0074185A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7C13"/>
    <w:rsid w:val="008642B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47D1"/>
    <w:rsid w:val="008F5796"/>
    <w:rsid w:val="00931EE6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35E9E"/>
    <w:rsid w:val="00A4222C"/>
    <w:rsid w:val="00A464AD"/>
    <w:rsid w:val="00A50DF8"/>
    <w:rsid w:val="00A56E68"/>
    <w:rsid w:val="00A61AF7"/>
    <w:rsid w:val="00A726F1"/>
    <w:rsid w:val="00A745CF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408E0"/>
    <w:rsid w:val="00B44A3B"/>
    <w:rsid w:val="00B470AC"/>
    <w:rsid w:val="00B47858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344D"/>
    <w:rsid w:val="00C1563D"/>
    <w:rsid w:val="00C20CCA"/>
    <w:rsid w:val="00C36842"/>
    <w:rsid w:val="00C45700"/>
    <w:rsid w:val="00C45B3E"/>
    <w:rsid w:val="00C46B1E"/>
    <w:rsid w:val="00C46DE5"/>
    <w:rsid w:val="00C51AF5"/>
    <w:rsid w:val="00C538FF"/>
    <w:rsid w:val="00C71BD3"/>
    <w:rsid w:val="00C72E10"/>
    <w:rsid w:val="00C85F2B"/>
    <w:rsid w:val="00C864F7"/>
    <w:rsid w:val="00C90686"/>
    <w:rsid w:val="00C919F5"/>
    <w:rsid w:val="00CA424D"/>
    <w:rsid w:val="00CA45D4"/>
    <w:rsid w:val="00CA5209"/>
    <w:rsid w:val="00CB0B7A"/>
    <w:rsid w:val="00CB3342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CF2533"/>
    <w:rsid w:val="00D001F1"/>
    <w:rsid w:val="00D00F94"/>
    <w:rsid w:val="00D20437"/>
    <w:rsid w:val="00D2095B"/>
    <w:rsid w:val="00D256EA"/>
    <w:rsid w:val="00D25B60"/>
    <w:rsid w:val="00D25F0D"/>
    <w:rsid w:val="00D40720"/>
    <w:rsid w:val="00D410C6"/>
    <w:rsid w:val="00D56120"/>
    <w:rsid w:val="00D61BCA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1101"/>
    <w:rsid w:val="00E62998"/>
    <w:rsid w:val="00E62FE2"/>
    <w:rsid w:val="00E64053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0891"/>
    <w:rsid w:val="00F05284"/>
    <w:rsid w:val="00F068D0"/>
    <w:rsid w:val="00F10BDA"/>
    <w:rsid w:val="00F1736D"/>
    <w:rsid w:val="00F20F90"/>
    <w:rsid w:val="00F26E3F"/>
    <w:rsid w:val="00F35EC5"/>
    <w:rsid w:val="00F4765E"/>
    <w:rsid w:val="00F514AA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DBC6E53"/>
  <w15:docId w15:val="{D01BF6BC-09DF-478E-96A6-5F26A20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TMWK-1711667696-1703</_dlc_DocId>
    <_dlc_DocIdUrl xmlns="56ca14a9-86ae-4ef3-8e6a-8ffc11662945">
      <Url>https://amatoday.sharepoint.com/sites/teamwork/EducationCenterEngage/_layouts/15/DocIdRedir.aspx?ID=TMWK-1711667696-1703</Url>
      <Description>TMWK-1711667696-1703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BDA0-EF88-4EC5-80CA-18A8B4CF5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25318-F2BF-4726-9E3E-6B74940F9E95}">
  <ds:schemaRefs>
    <ds:schemaRef ds:uri="http://schemas.microsoft.com/office/2006/metadata/properties"/>
    <ds:schemaRef ds:uri="bdb2ef6e-8efe-4a7e-9f1e-0eba45344756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ca14a9-86ae-4ef3-8e6a-8ffc11662945"/>
    <ds:schemaRef ds:uri="c25f2ba5-8c06-4105-bc3e-2b38c24c9a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900850-EA6E-4F4A-9619-2480AD2D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BDED7-BA6F-4536-8DC6-6F9E6995C7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85A4E9-EE4C-4F20-9A97-5BA9C8E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compact</vt:lpstr>
    </vt:vector>
  </TitlesOfParts>
  <Company>Klick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compact</dc:title>
  <dc:creator>Heeyol Lee</dc:creator>
  <cp:lastModifiedBy>Kate Peteet</cp:lastModifiedBy>
  <cp:revision>5</cp:revision>
  <cp:lastPrinted>2014-10-08T17:56:00Z</cp:lastPrinted>
  <dcterms:created xsi:type="dcterms:W3CDTF">2016-05-16T16:40:00Z</dcterms:created>
  <dcterms:modified xsi:type="dcterms:W3CDTF">2019-06-05T14:06:00Z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025a1243-0860-4e59-a9a3-06ecf7f1780a</vt:lpwstr>
  </property>
</Properties>
</file>