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DABA" w14:textId="322F2CC6" w:rsidR="00AC522E" w:rsidRDefault="00567C3A" w:rsidP="00AC522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  <w:r w:rsidRPr="00567C3A">
        <w:rPr>
          <w:rFonts w:ascii="Calibri" w:eastAsia="Times New Roman" w:hAnsi="Calibri" w:cs="Calibri"/>
          <w:b/>
          <w:color w:val="000000"/>
        </w:rPr>
        <w:t xml:space="preserve"> </w:t>
      </w:r>
      <w:r w:rsidR="00AC522E">
        <w:rPr>
          <w:rFonts w:ascii="Calibri" w:eastAsia="Times New Roman" w:hAnsi="Calibri" w:cs="Calibri"/>
          <w:b/>
          <w:color w:val="000000"/>
        </w:rPr>
        <w:t>SAFEMED 2</w:t>
      </w:r>
      <w:r w:rsidR="00AC522E" w:rsidRPr="00AC522E">
        <w:rPr>
          <w:rFonts w:ascii="Calibri" w:eastAsia="Times New Roman" w:hAnsi="Calibri" w:cs="Calibri"/>
          <w:b/>
          <w:color w:val="000000"/>
          <w:vertAlign w:val="superscript"/>
        </w:rPr>
        <w:t>nd</w:t>
      </w:r>
      <w:r w:rsidR="00AC522E">
        <w:rPr>
          <w:rFonts w:ascii="Calibri" w:eastAsia="Times New Roman" w:hAnsi="Calibri" w:cs="Calibri"/>
          <w:b/>
          <w:color w:val="000000"/>
        </w:rPr>
        <w:t xml:space="preserve"> HOME VISIT CHECKLIST</w:t>
      </w:r>
    </w:p>
    <w:p w14:paraId="5937F945" w14:textId="77777777" w:rsidR="00AC522E" w:rsidRDefault="00AC522E" w:rsidP="00AC522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5362B4E4" w14:textId="77777777" w:rsidR="00AC522E" w:rsidRDefault="00AC522E" w:rsidP="00AC522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Patient </w:t>
      </w:r>
      <w:proofErr w:type="gramStart"/>
      <w:r>
        <w:rPr>
          <w:rFonts w:ascii="Calibri" w:eastAsia="Times New Roman" w:hAnsi="Calibri" w:cs="Calibri"/>
          <w:b/>
          <w:color w:val="000000"/>
        </w:rPr>
        <w:t>Name:_</w:t>
      </w:r>
      <w:proofErr w:type="gramEnd"/>
      <w:r>
        <w:rPr>
          <w:rFonts w:ascii="Calibri" w:eastAsia="Times New Roman" w:hAnsi="Calibri" w:cs="Calibri"/>
          <w:b/>
          <w:color w:val="000000"/>
        </w:rPr>
        <w:t>____________________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FIN:___________</w:t>
      </w:r>
      <w:r>
        <w:rPr>
          <w:rFonts w:ascii="Calibri" w:eastAsia="Times New Roman" w:hAnsi="Calibri" w:cs="Calibri"/>
          <w:b/>
          <w:color w:val="000000"/>
        </w:rPr>
        <w:tab/>
        <w:t>MRN:____________</w:t>
      </w:r>
    </w:p>
    <w:p w14:paraId="0CC26D17" w14:textId="77777777" w:rsidR="00AC522E" w:rsidRDefault="00AC522E" w:rsidP="00AC522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Date of </w:t>
      </w:r>
      <w:proofErr w:type="gramStart"/>
      <w:r>
        <w:rPr>
          <w:rFonts w:ascii="Calibri" w:eastAsia="Times New Roman" w:hAnsi="Calibri" w:cs="Calibri"/>
          <w:b/>
          <w:color w:val="000000"/>
        </w:rPr>
        <w:t>Visit:_</w:t>
      </w:r>
      <w:proofErr w:type="gramEnd"/>
      <w:r>
        <w:rPr>
          <w:rFonts w:ascii="Calibri" w:eastAsia="Times New Roman" w:hAnsi="Calibri" w:cs="Calibri"/>
          <w:b/>
          <w:color w:val="000000"/>
        </w:rPr>
        <w:t>__________________</w:t>
      </w:r>
      <w:r>
        <w:rPr>
          <w:rFonts w:ascii="Calibri" w:eastAsia="Times New Roman" w:hAnsi="Calibri" w:cs="Calibri"/>
          <w:b/>
          <w:color w:val="000000"/>
        </w:rPr>
        <w:tab/>
        <w:t>Start Time: _______</w:t>
      </w:r>
      <w:proofErr w:type="spellStart"/>
      <w:r>
        <w:rPr>
          <w:rFonts w:ascii="Calibri" w:eastAsia="Times New Roman" w:hAnsi="Calibri" w:cs="Calibri"/>
          <w:b/>
          <w:color w:val="000000"/>
        </w:rPr>
        <w:t>am:pm</w:t>
      </w:r>
      <w:proofErr w:type="spellEnd"/>
      <w:r>
        <w:rPr>
          <w:rFonts w:ascii="Calibri" w:eastAsia="Times New Roman" w:hAnsi="Calibri" w:cs="Calibri"/>
          <w:b/>
          <w:color w:val="000000"/>
        </w:rPr>
        <w:tab/>
        <w:t>End Time:</w:t>
      </w:r>
      <w:r w:rsidRPr="00E40C50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>_______</w:t>
      </w:r>
      <w:proofErr w:type="spellStart"/>
      <w:r>
        <w:rPr>
          <w:rFonts w:ascii="Calibri" w:eastAsia="Times New Roman" w:hAnsi="Calibri" w:cs="Calibri"/>
          <w:b/>
          <w:color w:val="000000"/>
        </w:rPr>
        <w:t>am:pm</w:t>
      </w:r>
      <w:proofErr w:type="spellEnd"/>
    </w:p>
    <w:p w14:paraId="43D2BC0A" w14:textId="2FF43038" w:rsidR="00AC522E" w:rsidRPr="005D32D1" w:rsidRDefault="00AC522E" w:rsidP="005D32D1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</w:rPr>
        <w:t xml:space="preserve">Was home visit completed?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  </w:t>
      </w:r>
      <w:r>
        <w:rPr>
          <w:b/>
        </w:rPr>
        <w:t>If no, why?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84AD6B" w14:textId="77777777" w:rsidR="00AC522E" w:rsidRDefault="00AC522E" w:rsidP="00AC522E">
      <w:pPr>
        <w:rPr>
          <w:i/>
          <w:u w:val="single"/>
        </w:rPr>
      </w:pPr>
    </w:p>
    <w:p w14:paraId="2AFD96EC" w14:textId="77777777" w:rsidR="00AC522E" w:rsidRPr="00DC1795" w:rsidRDefault="00AC522E" w:rsidP="00AC522E">
      <w:pPr>
        <w:rPr>
          <w:i/>
          <w:u w:val="single"/>
        </w:rPr>
      </w:pPr>
      <w:r w:rsidRPr="00DC1795">
        <w:rPr>
          <w:i/>
          <w:u w:val="single"/>
        </w:rPr>
        <w:t>Home-based Medication Reconciliation</w:t>
      </w:r>
    </w:p>
    <w:p w14:paraId="5D93A649" w14:textId="77777777" w:rsidR="00AC522E" w:rsidRDefault="00AC522E" w:rsidP="00AC522E">
      <w:pPr>
        <w:spacing w:after="0" w:line="240" w:lineRule="auto"/>
      </w:pPr>
      <w:r>
        <w:t xml:space="preserve">1.  Do the medications the patient reports taking exactly match the discharge medication list? </w:t>
      </w:r>
    </w:p>
    <w:p w14:paraId="045F3476" w14:textId="77777777" w:rsidR="00AC522E" w:rsidRDefault="00AC522E" w:rsidP="00AC522E">
      <w:pPr>
        <w:spacing w:after="0" w:line="240" w:lineRule="auto"/>
      </w:pP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536C4298" w14:textId="2465D8D7" w:rsidR="00AC522E" w:rsidRDefault="00AC522E" w:rsidP="00AC522E">
      <w:pPr>
        <w:spacing w:after="0" w:line="240" w:lineRule="auto"/>
      </w:pPr>
      <w:r>
        <w:t>[</w:t>
      </w:r>
      <w:r w:rsidRPr="00ED6CF4">
        <w:rPr>
          <w:i/>
        </w:rPr>
        <w:t>If yes, skip sequence for 2</w:t>
      </w:r>
      <w:r>
        <w:rPr>
          <w:i/>
        </w:rPr>
        <w:t>,</w:t>
      </w:r>
      <w:r w:rsidR="005D32D1">
        <w:rPr>
          <w:i/>
        </w:rPr>
        <w:t xml:space="preserve"> </w:t>
      </w:r>
      <w:r w:rsidRPr="00ED6CF4">
        <w:rPr>
          <w:i/>
        </w:rPr>
        <w:t>3</w:t>
      </w:r>
      <w:r>
        <w:rPr>
          <w:i/>
        </w:rPr>
        <w:t>, &amp;4</w:t>
      </w:r>
      <w:r>
        <w:t>]</w:t>
      </w:r>
    </w:p>
    <w:p w14:paraId="7B43B61B" w14:textId="77777777" w:rsidR="000D56C8" w:rsidRDefault="000D56C8" w:rsidP="00AC522E">
      <w:pPr>
        <w:spacing w:after="0" w:line="240" w:lineRule="auto"/>
      </w:pPr>
    </w:p>
    <w:p w14:paraId="6FAE116F" w14:textId="77777777" w:rsidR="00AC522E" w:rsidRDefault="00AC522E" w:rsidP="00AC522E">
      <w:pPr>
        <w:spacing w:after="0" w:line="240" w:lineRule="auto"/>
      </w:pPr>
      <w:r>
        <w:t xml:space="preserve">2. </w:t>
      </w:r>
      <w:r w:rsidRPr="00481119">
        <w:t>Do the medications the patient reports taking include all essential acute and chronic disease medications (not including prn medications)?</w:t>
      </w:r>
    </w:p>
    <w:p w14:paraId="03DFB142" w14:textId="77777777" w:rsidR="00AC522E" w:rsidRDefault="00AC522E" w:rsidP="00AC522E">
      <w:pPr>
        <w:spacing w:after="0" w:line="240" w:lineRule="auto"/>
      </w:pPr>
    </w:p>
    <w:p w14:paraId="379FF40A" w14:textId="77777777" w:rsidR="00AC522E" w:rsidRDefault="00AC522E" w:rsidP="00AC522E">
      <w:pPr>
        <w:spacing w:after="0" w:line="240" w:lineRule="auto"/>
      </w:pPr>
      <w:r>
        <w:t xml:space="preserve">3.  Is the patient taking any </w:t>
      </w:r>
      <w:r w:rsidRPr="00F2499F">
        <w:rPr>
          <w:u w:val="single"/>
        </w:rPr>
        <w:t>prescription</w:t>
      </w:r>
      <w:r>
        <w:t xml:space="preserve"> medications that are not on the medication list?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0E61ECEB" w14:textId="77777777" w:rsidR="00AC522E" w:rsidRPr="00FD37BE" w:rsidRDefault="00AC522E" w:rsidP="00AC522E">
      <w:pPr>
        <w:spacing w:after="0" w:line="240" w:lineRule="auto"/>
        <w:rPr>
          <w:u w:val="single"/>
        </w:rPr>
      </w:pPr>
      <w:r>
        <w:tab/>
      </w:r>
      <w:r>
        <w:rPr>
          <w:i/>
        </w:rPr>
        <w:t>If yes, how many</w:t>
      </w:r>
      <w:r>
        <w:t>?</w:t>
      </w:r>
      <w:r>
        <w:rPr>
          <w:u w:val="single"/>
        </w:rPr>
        <w:tab/>
      </w:r>
    </w:p>
    <w:p w14:paraId="5DCA9935" w14:textId="77777777" w:rsidR="00AC522E" w:rsidRDefault="00AC522E" w:rsidP="00AC522E">
      <w:pPr>
        <w:spacing w:after="0" w:line="240" w:lineRule="auto"/>
        <w:rPr>
          <w:i/>
          <w:u w:val="single"/>
        </w:rPr>
      </w:pPr>
      <w:r>
        <w:tab/>
      </w:r>
      <w:r w:rsidRPr="00FD37BE">
        <w:rPr>
          <w:i/>
        </w:rPr>
        <w:t>List: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0647C0B" w14:textId="77777777" w:rsidR="00AC522E" w:rsidRPr="00FD37BE" w:rsidRDefault="00AC522E" w:rsidP="00AC522E">
      <w:pPr>
        <w:spacing w:after="0" w:line="240" w:lineRule="auto"/>
      </w:pPr>
      <w:r>
        <w:tab/>
        <w:t>*Notify CHP of discrepancies</w:t>
      </w:r>
    </w:p>
    <w:p w14:paraId="69F77A26" w14:textId="77777777" w:rsidR="00AC522E" w:rsidRDefault="00AC522E" w:rsidP="00AC522E">
      <w:pPr>
        <w:spacing w:after="0" w:line="240" w:lineRule="auto"/>
      </w:pPr>
      <w:r>
        <w:t xml:space="preserve">4.  Are there medications on the discharge medication list that the patient is not taking?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561600EF" w14:textId="77777777" w:rsidR="00AC522E" w:rsidRDefault="00AC522E" w:rsidP="00AC522E">
      <w:pPr>
        <w:spacing w:after="0" w:line="240" w:lineRule="auto"/>
        <w:rPr>
          <w:u w:val="single"/>
        </w:rPr>
      </w:pPr>
      <w:r>
        <w:tab/>
      </w:r>
      <w:r w:rsidRPr="00FD37BE">
        <w:rPr>
          <w:i/>
        </w:rPr>
        <w:t>If yes, how many?</w:t>
      </w:r>
      <w:r>
        <w:rPr>
          <w:u w:val="single"/>
        </w:rPr>
        <w:tab/>
      </w:r>
    </w:p>
    <w:p w14:paraId="252EB7B4" w14:textId="77777777" w:rsidR="00AC522E" w:rsidRDefault="00AC522E" w:rsidP="00AC522E">
      <w:pPr>
        <w:spacing w:after="0" w:line="240" w:lineRule="auto"/>
        <w:rPr>
          <w:u w:val="single"/>
        </w:rPr>
      </w:pPr>
      <w:r>
        <w:tab/>
      </w:r>
      <w:r>
        <w:rPr>
          <w:i/>
        </w:rPr>
        <w:t>List: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4A36EE" w14:textId="77777777" w:rsidR="00AC522E" w:rsidRDefault="00AC522E" w:rsidP="00AC522E">
      <w:pPr>
        <w:spacing w:after="0" w:line="240" w:lineRule="auto"/>
      </w:pPr>
      <w:r>
        <w:tab/>
        <w:t>*Notify CHP</w:t>
      </w:r>
    </w:p>
    <w:p w14:paraId="162A0754" w14:textId="77777777" w:rsidR="00AC522E" w:rsidRDefault="008E31AA" w:rsidP="00AC522E">
      <w:pPr>
        <w:spacing w:after="0" w:line="240" w:lineRule="auto"/>
      </w:pPr>
      <w:r>
        <w:t>5</w:t>
      </w:r>
      <w:r w:rsidR="00AC522E">
        <w:t xml:space="preserve">.  Was the CHP available during the home visit for on-site consultation if needed?     </w:t>
      </w:r>
      <w:r w:rsidR="00AC522E">
        <w:sym w:font="Symbol" w:char="F080"/>
      </w:r>
      <w:r w:rsidR="00AC522E">
        <w:t xml:space="preserve"> Yes  </w:t>
      </w:r>
      <w:r w:rsidR="00AC522E">
        <w:sym w:font="Symbol" w:char="F080"/>
      </w:r>
      <w:r w:rsidR="00AC522E">
        <w:t xml:space="preserve"> No</w:t>
      </w:r>
    </w:p>
    <w:p w14:paraId="6567E433" w14:textId="77777777" w:rsidR="00AC522E" w:rsidRDefault="008E31AA" w:rsidP="00AC522E">
      <w:pPr>
        <w:spacing w:after="0" w:line="240" w:lineRule="auto"/>
        <w:rPr>
          <w:rFonts w:ascii="Calibri" w:hAnsi="Calibri"/>
          <w:color w:val="000000"/>
        </w:rPr>
      </w:pPr>
      <w:r>
        <w:t>6</w:t>
      </w:r>
      <w:r w:rsidR="00AC522E">
        <w:t xml:space="preserve">.  </w:t>
      </w:r>
      <w:r w:rsidR="00AC522E" w:rsidRPr="00615223">
        <w:rPr>
          <w:rFonts w:ascii="Calibri" w:hAnsi="Calibri"/>
          <w:color w:val="000000"/>
        </w:rPr>
        <w:t>If the medications the patient reports taking does not match the discharge medication list, document the reasons why using the following answer choices.</w:t>
      </w:r>
      <w:r w:rsidR="00AC522E">
        <w:rPr>
          <w:rFonts w:ascii="Calibri" w:hAnsi="Calibri"/>
          <w:color w:val="000000"/>
        </w:rPr>
        <w:t xml:space="preserve"> Please select all answer choices that apply</w:t>
      </w:r>
      <w:r w:rsidR="00AC522E" w:rsidRPr="00615223">
        <w:rPr>
          <w:rFonts w:ascii="Calibri" w:hAnsi="Calibri"/>
          <w:color w:val="000000"/>
        </w:rPr>
        <w:t>"</w:t>
      </w:r>
    </w:p>
    <w:p w14:paraId="5DAA6BB1" w14:textId="77777777" w:rsidR="00AC522E" w:rsidRDefault="00AC522E" w:rsidP="00AC522E">
      <w:pPr>
        <w:spacing w:after="0" w:line="240" w:lineRule="auto"/>
        <w:rPr>
          <w:rFonts w:ascii="Calibri" w:hAnsi="Calibri"/>
          <w:color w:val="000000"/>
        </w:rPr>
      </w:pPr>
    </w:p>
    <w:p w14:paraId="6DF2461B" w14:textId="77777777" w:rsidR="00AC522E" w:rsidRPr="0088711F" w:rsidRDefault="00AC522E" w:rsidP="00AC522E">
      <w:pPr>
        <w:pStyle w:val="ListParagraph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88711F">
        <w:rPr>
          <w:rFonts w:ascii="Calibri" w:hAnsi="Calibri"/>
          <w:color w:val="000000"/>
        </w:rPr>
        <w:t>Could not afford co-pays at this time</w:t>
      </w:r>
    </w:p>
    <w:p w14:paraId="02786DBA" w14:textId="77777777" w:rsidR="00AC522E" w:rsidRDefault="00AC522E" w:rsidP="00AC522E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F23EAB">
        <w:rPr>
          <w:rFonts w:ascii="Calibri" w:hAnsi="Calibri"/>
          <w:color w:val="000000"/>
        </w:rPr>
        <w:t>Lack of transportation/no one available to pick up yet</w:t>
      </w:r>
    </w:p>
    <w:p w14:paraId="61162C0B" w14:textId="77777777" w:rsidR="00AC522E" w:rsidRPr="0088711F" w:rsidRDefault="00AC522E" w:rsidP="00AC522E">
      <w:pPr>
        <w:pStyle w:val="ListParagraph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88711F">
        <w:rPr>
          <w:rFonts w:ascii="Calibri" w:hAnsi="Calibri"/>
          <w:color w:val="000000"/>
        </w:rPr>
        <w:t>Prior authorization required and authorization not obtained</w:t>
      </w:r>
    </w:p>
    <w:p w14:paraId="2AA49A09" w14:textId="77777777" w:rsidR="00AC522E" w:rsidRPr="00F23EAB" w:rsidRDefault="00AC522E" w:rsidP="00AC522E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F23EAB">
        <w:rPr>
          <w:rFonts w:ascii="Calibri" w:hAnsi="Calibri"/>
          <w:color w:val="000000"/>
        </w:rPr>
        <w:t>Patient was not given all of the necessary prescriptions before discharge from hospital</w:t>
      </w:r>
    </w:p>
    <w:p w14:paraId="07B6154D" w14:textId="77777777" w:rsidR="00AC522E" w:rsidRPr="00F23EAB" w:rsidRDefault="00AC522E" w:rsidP="00AC522E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F23EAB">
        <w:rPr>
          <w:rFonts w:ascii="Calibri" w:hAnsi="Calibri"/>
          <w:color w:val="000000"/>
        </w:rPr>
        <w:t>Patient wants to see PCP before filing new prescriptions</w:t>
      </w:r>
    </w:p>
    <w:p w14:paraId="6F5BF021" w14:textId="77777777" w:rsidR="00AC522E" w:rsidRPr="00F23EAB" w:rsidRDefault="00AC522E" w:rsidP="00AC522E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F23EAB">
        <w:rPr>
          <w:rFonts w:ascii="Calibri" w:hAnsi="Calibri"/>
          <w:color w:val="000000"/>
        </w:rPr>
        <w:t xml:space="preserve">PCP changed the medications </w:t>
      </w:r>
    </w:p>
    <w:p w14:paraId="351814EE" w14:textId="77777777" w:rsidR="00AC522E" w:rsidRPr="00F23EAB" w:rsidRDefault="00AC522E" w:rsidP="00AC522E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</w:t>
      </w:r>
      <w:r w:rsidRPr="00F23EAB">
        <w:rPr>
          <w:rFonts w:ascii="Calibri" w:hAnsi="Calibri"/>
          <w:color w:val="000000"/>
        </w:rPr>
        <w:t>Patient does not want to take the medication</w:t>
      </w:r>
    </w:p>
    <w:p w14:paraId="77E7BA83" w14:textId="77777777" w:rsidR="00AC522E" w:rsidRPr="00F23EAB" w:rsidRDefault="00AC522E" w:rsidP="00AC522E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F23EAB">
        <w:rPr>
          <w:rFonts w:ascii="Calibri" w:hAnsi="Calibri"/>
          <w:color w:val="000000"/>
        </w:rPr>
        <w:t>Other</w:t>
      </w:r>
    </w:p>
    <w:p w14:paraId="0FEB1B72" w14:textId="77777777" w:rsidR="00AC522E" w:rsidRDefault="00AC522E" w:rsidP="00AC522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other, please describe reasons:</w:t>
      </w:r>
    </w:p>
    <w:p w14:paraId="56D723E4" w14:textId="77777777" w:rsidR="00773EA5" w:rsidRPr="00DC1795" w:rsidRDefault="00773EA5" w:rsidP="00773EA5">
      <w:pPr>
        <w:rPr>
          <w:i/>
          <w:u w:val="single"/>
        </w:rPr>
      </w:pPr>
      <w:r w:rsidRPr="00DC1795">
        <w:rPr>
          <w:i/>
          <w:u w:val="single"/>
        </w:rPr>
        <w:t>Drug Disposal</w:t>
      </w:r>
    </w:p>
    <w:p w14:paraId="1688BA19" w14:textId="77777777" w:rsidR="00773EA5" w:rsidRDefault="00773EA5" w:rsidP="00773EA5">
      <w:pPr>
        <w:spacing w:after="0" w:line="240" w:lineRule="auto"/>
      </w:pPr>
      <w:r>
        <w:t xml:space="preserve">1.  Has the patient identified any unused or expired medications that are not on the current discharge medication list?  </w:t>
      </w:r>
      <w:r>
        <w:sym w:font="Symbol" w:char="F080"/>
      </w:r>
      <w:r>
        <w:t xml:space="preserve"> Yes</w:t>
      </w:r>
      <w:r>
        <w:tab/>
      </w:r>
      <w:r>
        <w:sym w:font="Symbol" w:char="F080"/>
      </w:r>
      <w:r>
        <w:t xml:space="preserve"> No</w:t>
      </w:r>
    </w:p>
    <w:p w14:paraId="63074177" w14:textId="77777777" w:rsidR="00A962E7" w:rsidRDefault="00A962E7" w:rsidP="00773EA5">
      <w:pPr>
        <w:spacing w:after="0" w:line="240" w:lineRule="auto"/>
      </w:pPr>
    </w:p>
    <w:p w14:paraId="286769E5" w14:textId="77777777" w:rsidR="00A962E7" w:rsidRDefault="00A962E7" w:rsidP="00773EA5">
      <w:pPr>
        <w:spacing w:after="0" w:line="240" w:lineRule="auto"/>
      </w:pPr>
    </w:p>
    <w:p w14:paraId="16580383" w14:textId="77777777" w:rsidR="00773EA5" w:rsidRDefault="00773EA5" w:rsidP="00773EA5">
      <w:pPr>
        <w:spacing w:after="0" w:line="240" w:lineRule="auto"/>
      </w:pPr>
      <w:r>
        <w:t>2.  Has the patient been warned of dangers associated with keeping unused or expired medications on hand?</w:t>
      </w:r>
    </w:p>
    <w:p w14:paraId="498B756E" w14:textId="77777777" w:rsidR="00773EA5" w:rsidRDefault="00773EA5" w:rsidP="00773EA5">
      <w:pPr>
        <w:spacing w:after="0" w:line="240" w:lineRule="auto"/>
      </w:pPr>
      <w:r>
        <w:sym w:font="Symbol" w:char="F080"/>
      </w:r>
      <w:r>
        <w:t xml:space="preserve"> Yes</w:t>
      </w:r>
      <w:r>
        <w:tab/>
      </w:r>
      <w:r>
        <w:sym w:font="Symbol" w:char="F080"/>
      </w:r>
      <w:r>
        <w:t xml:space="preserve"> No</w:t>
      </w:r>
    </w:p>
    <w:p w14:paraId="0624E9B0" w14:textId="77777777" w:rsidR="00773EA5" w:rsidRDefault="00773EA5" w:rsidP="00773EA5">
      <w:pPr>
        <w:spacing w:after="0" w:line="240" w:lineRule="auto"/>
      </w:pPr>
      <w:r>
        <w:t xml:space="preserve">3.  The patient has given permission for in home drug disposal.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5125A78E" w14:textId="77777777" w:rsidR="00773EA5" w:rsidRDefault="00773EA5" w:rsidP="00773EA5">
      <w:pPr>
        <w:spacing w:after="0" w:line="240" w:lineRule="auto"/>
      </w:pPr>
      <w:r>
        <w:t xml:space="preserve">      If yes, the patient was assisted with in-home drug disposal today. 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2C99C948" w14:textId="77777777" w:rsidR="00773EA5" w:rsidRDefault="00773EA5" w:rsidP="00773EA5">
      <w:pPr>
        <w:spacing w:after="0" w:line="240" w:lineRule="auto"/>
      </w:pPr>
      <w:r>
        <w:t xml:space="preserve">      If no, all old or expired medications have been properly separated and marked.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22CB88B4" w14:textId="77777777" w:rsidR="00773EA5" w:rsidRDefault="00773EA5" w:rsidP="00773EA5">
      <w:pPr>
        <w:spacing w:after="0" w:line="240" w:lineRule="auto"/>
      </w:pPr>
      <w:r>
        <w:t xml:space="preserve">4.  The patient has been given a flyer on appropriate drug disposal.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49888E99" w14:textId="77777777" w:rsidR="00746548" w:rsidRDefault="00746548"/>
    <w:sectPr w:rsidR="00746548" w:rsidSect="00A962E7">
      <w:headerReference w:type="default" r:id="rId10"/>
      <w:footerReference w:type="default" r:id="rId11"/>
      <w:pgSz w:w="12240" w:h="15840"/>
      <w:pgMar w:top="720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A925" w14:textId="77777777" w:rsidR="00567C3A" w:rsidRDefault="00567C3A" w:rsidP="00567C3A">
      <w:pPr>
        <w:spacing w:after="0" w:line="240" w:lineRule="auto"/>
      </w:pPr>
      <w:r>
        <w:separator/>
      </w:r>
    </w:p>
  </w:endnote>
  <w:endnote w:type="continuationSeparator" w:id="0">
    <w:p w14:paraId="136EA03A" w14:textId="77777777" w:rsidR="00567C3A" w:rsidRDefault="00567C3A" w:rsidP="0056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6F4C" w14:textId="77777777" w:rsidR="00D33AF7" w:rsidRPr="00A962E7" w:rsidRDefault="00D33AF7" w:rsidP="00D33AF7">
    <w:pPr>
      <w:pStyle w:val="Footer"/>
      <w:jc w:val="center"/>
      <w:rPr>
        <w:sz w:val="16"/>
        <w:szCs w:val="16"/>
      </w:rPr>
    </w:pPr>
    <w:r w:rsidRPr="0011143A">
      <w:rPr>
        <w:sz w:val="16"/>
        <w:szCs w:val="16"/>
      </w:rPr>
      <w:t>Copyright 2015 University of Tennessee Health Science Center</w:t>
    </w:r>
    <w:r>
      <w:rPr>
        <w:sz w:val="16"/>
        <w:szCs w:val="16"/>
      </w:rPr>
      <w:t xml:space="preserve"> and Methodist Le Bonheur Healthcare</w:t>
    </w:r>
    <w:r w:rsidRPr="0011143A">
      <w:rPr>
        <w:sz w:val="16"/>
        <w:szCs w:val="16"/>
      </w:rPr>
      <w:t>.  All rights reserved</w:t>
    </w:r>
  </w:p>
  <w:p w14:paraId="757A59E4" w14:textId="3C469B4B" w:rsidR="00567C3A" w:rsidRPr="00D33AF7" w:rsidRDefault="00567C3A" w:rsidP="00D33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B685" w14:textId="77777777" w:rsidR="00567C3A" w:rsidRDefault="00567C3A" w:rsidP="00567C3A">
      <w:pPr>
        <w:spacing w:after="0" w:line="240" w:lineRule="auto"/>
      </w:pPr>
      <w:r>
        <w:separator/>
      </w:r>
    </w:p>
  </w:footnote>
  <w:footnote w:type="continuationSeparator" w:id="0">
    <w:p w14:paraId="432CA959" w14:textId="77777777" w:rsidR="00567C3A" w:rsidRDefault="00567C3A" w:rsidP="0056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3918" w14:textId="2E8A623B" w:rsidR="00567C3A" w:rsidRDefault="00567C3A" w:rsidP="00A962E7">
    <w:pPr>
      <w:pStyle w:val="Header"/>
      <w:jc w:val="right"/>
    </w:pPr>
    <w:r w:rsidRPr="00567C3A">
      <w:rPr>
        <w:rFonts w:ascii="Calibri" w:eastAsia="Times New Roman" w:hAnsi="Calibri" w:cs="Calibri"/>
        <w:b/>
        <w:noProof/>
        <w:color w:val="000000"/>
      </w:rPr>
      <w:drawing>
        <wp:inline distT="0" distB="0" distL="0" distR="0" wp14:anchorId="0DE74D26" wp14:editId="7EAA6CD6">
          <wp:extent cx="1063473" cy="571500"/>
          <wp:effectExtent l="0" t="0" r="3810" b="0"/>
          <wp:docPr id="7" name="Picture 6" descr="SafeMed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afeMed_Graphi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3" cy="5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E"/>
    <w:rsid w:val="000D56C8"/>
    <w:rsid w:val="00567C3A"/>
    <w:rsid w:val="005D32D1"/>
    <w:rsid w:val="005F3C59"/>
    <w:rsid w:val="00746548"/>
    <w:rsid w:val="00773EA5"/>
    <w:rsid w:val="008E31AA"/>
    <w:rsid w:val="00A962E7"/>
    <w:rsid w:val="00AC522E"/>
    <w:rsid w:val="00D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7D872"/>
  <w14:defaultImageDpi w14:val="300"/>
  <w15:docId w15:val="{7050FEA3-3ED2-41E4-8442-D76E9EAC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3A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C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3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7C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3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TMWK-1711667696-1974</_dlc_DocId>
    <_dlc_DocIdUrl xmlns="56ca14a9-86ae-4ef3-8e6a-8ffc11662945">
      <Url>https://amatoday.sharepoint.com/sites/teamwork/EducationCenterEngage/_layouts/15/DocIdRedir.aspx?ID=TMWK-1711667696-1974</Url>
      <Description>TMWK-1711667696-1974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18481-0D2B-49A6-B910-8536379B784B}">
  <ds:schemaRefs>
    <ds:schemaRef ds:uri="http://www.w3.org/XML/1998/namespace"/>
    <ds:schemaRef ds:uri="http://purl.org/dc/elements/1.1/"/>
    <ds:schemaRef ds:uri="56ca14a9-86ae-4ef3-8e6a-8ffc11662945"/>
    <ds:schemaRef ds:uri="http://schemas.microsoft.com/office/2006/documentManagement/types"/>
    <ds:schemaRef ds:uri="http://purl.org/dc/terms/"/>
    <ds:schemaRef ds:uri="bdb2ef6e-8efe-4a7e-9f1e-0eba45344756"/>
    <ds:schemaRef ds:uri="http://schemas.microsoft.com/office/2006/metadata/properties"/>
    <ds:schemaRef ds:uri="c25f2ba5-8c06-4105-bc3e-2b38c24c9abb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0C5F25-2448-48E3-9E46-A2EE30A4A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FF65-44FC-467D-9B32-A8514355D4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060138-E301-4BF0-93D6-F8B72425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home visit checklist</vt:lpstr>
    </vt:vector>
  </TitlesOfParts>
  <Company>UT Health Science Center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home visit checklist</dc:title>
  <dc:subject/>
  <dc:creator>Bonnie Binkley</dc:creator>
  <cp:keywords/>
  <dc:description/>
  <cp:lastModifiedBy>Brittany Thele</cp:lastModifiedBy>
  <cp:revision>2</cp:revision>
  <dcterms:created xsi:type="dcterms:W3CDTF">2019-02-08T19:41:00Z</dcterms:created>
  <dcterms:modified xsi:type="dcterms:W3CDTF">2019-02-08T19:41:00Z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c647b2d5-1e3f-4156-9f72-2a91080ba8df</vt:lpwstr>
  </property>
</Properties>
</file>