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71EFFC" w14:textId="6CC7C3AD" w:rsidR="00E26E1B" w:rsidRPr="00E51D1D" w:rsidRDefault="001A18DA" w:rsidP="001A18DA">
      <w:pPr>
        <w:jc w:val="center"/>
        <w:rPr>
          <w:b/>
          <w:sz w:val="28"/>
          <w:szCs w:val="28"/>
        </w:rPr>
      </w:pPr>
      <w:bookmarkStart w:id="0" w:name="_GoBack"/>
      <w:bookmarkEnd w:id="0"/>
      <w:r w:rsidRPr="00E51D1D">
        <w:rPr>
          <w:b/>
          <w:sz w:val="28"/>
          <w:szCs w:val="28"/>
        </w:rPr>
        <w:t>Telephone Follow-up Checklist</w:t>
      </w:r>
    </w:p>
    <w:p w14:paraId="7F10534F" w14:textId="77777777" w:rsidR="00042B85" w:rsidRDefault="00042B85" w:rsidP="00042B85">
      <w:pPr>
        <w:spacing w:after="0" w:line="240" w:lineRule="auto"/>
        <w:rPr>
          <w:rFonts w:ascii="Calibri" w:eastAsia="Times New Roman" w:hAnsi="Calibri" w:cs="Calibri"/>
          <w:b/>
          <w:color w:val="000000"/>
        </w:rPr>
      </w:pPr>
      <w:r>
        <w:rPr>
          <w:rFonts w:ascii="Calibri" w:eastAsia="Times New Roman" w:hAnsi="Calibri" w:cs="Calibri"/>
          <w:b/>
          <w:color w:val="000000"/>
        </w:rPr>
        <w:t xml:space="preserve">Patient </w:t>
      </w:r>
      <w:proofErr w:type="gramStart"/>
      <w:r>
        <w:rPr>
          <w:rFonts w:ascii="Calibri" w:eastAsia="Times New Roman" w:hAnsi="Calibri" w:cs="Calibri"/>
          <w:b/>
          <w:color w:val="000000"/>
        </w:rPr>
        <w:t>Name:_</w:t>
      </w:r>
      <w:proofErr w:type="gramEnd"/>
      <w:r>
        <w:rPr>
          <w:rFonts w:ascii="Calibri" w:eastAsia="Times New Roman" w:hAnsi="Calibri" w:cs="Calibri"/>
          <w:b/>
          <w:color w:val="000000"/>
        </w:rPr>
        <w:t>____________________</w:t>
      </w:r>
      <w:r>
        <w:rPr>
          <w:rFonts w:ascii="Calibri" w:eastAsia="Times New Roman" w:hAnsi="Calibri" w:cs="Calibri"/>
          <w:b/>
          <w:color w:val="000000"/>
        </w:rPr>
        <w:tab/>
      </w:r>
      <w:r>
        <w:rPr>
          <w:rFonts w:ascii="Calibri" w:eastAsia="Times New Roman" w:hAnsi="Calibri" w:cs="Calibri"/>
          <w:b/>
          <w:color w:val="000000"/>
        </w:rPr>
        <w:tab/>
        <w:t>FIN:___________</w:t>
      </w:r>
      <w:r>
        <w:rPr>
          <w:rFonts w:ascii="Calibri" w:eastAsia="Times New Roman" w:hAnsi="Calibri" w:cs="Calibri"/>
          <w:b/>
          <w:color w:val="000000"/>
        </w:rPr>
        <w:tab/>
        <w:t>MRN:____________</w:t>
      </w:r>
    </w:p>
    <w:p w14:paraId="305909D1" w14:textId="77777777" w:rsidR="00063E21" w:rsidRPr="00042B85" w:rsidRDefault="00042B85" w:rsidP="008346DC">
      <w:pPr>
        <w:spacing w:after="0" w:line="240" w:lineRule="auto"/>
        <w:rPr>
          <w:rFonts w:ascii="Calibri" w:eastAsia="Times New Roman" w:hAnsi="Calibri" w:cs="Calibri"/>
          <w:b/>
          <w:color w:val="000000"/>
        </w:rPr>
      </w:pPr>
      <w:r>
        <w:rPr>
          <w:rFonts w:ascii="Calibri" w:eastAsia="Times New Roman" w:hAnsi="Calibri" w:cs="Calibri"/>
          <w:b/>
          <w:color w:val="000000"/>
        </w:rPr>
        <w:t xml:space="preserve">Date of </w:t>
      </w:r>
      <w:proofErr w:type="spellStart"/>
      <w:proofErr w:type="gramStart"/>
      <w:r>
        <w:rPr>
          <w:rFonts w:ascii="Calibri" w:eastAsia="Times New Roman" w:hAnsi="Calibri" w:cs="Calibri"/>
          <w:b/>
          <w:color w:val="000000"/>
        </w:rPr>
        <w:t>Visit:_</w:t>
      </w:r>
      <w:proofErr w:type="gramEnd"/>
      <w:r>
        <w:rPr>
          <w:rFonts w:ascii="Calibri" w:eastAsia="Times New Roman" w:hAnsi="Calibri" w:cs="Calibri"/>
          <w:b/>
          <w:color w:val="000000"/>
        </w:rPr>
        <w:t>__________________</w:t>
      </w:r>
      <w:r w:rsidR="00BD393E" w:rsidRPr="00026A12">
        <w:rPr>
          <w:i/>
        </w:rPr>
        <w:t>Time</w:t>
      </w:r>
      <w:proofErr w:type="spellEnd"/>
      <w:r w:rsidR="00BA6FA6">
        <w:rPr>
          <w:i/>
        </w:rPr>
        <w:t xml:space="preserve"> Started</w:t>
      </w:r>
      <w:r w:rsidR="008346DC">
        <w:t>:</w:t>
      </w:r>
      <w:r w:rsidR="00BD393E">
        <w:rPr>
          <w:u w:val="single"/>
        </w:rPr>
        <w:tab/>
      </w:r>
      <w:r w:rsidR="00BD393E">
        <w:rPr>
          <w:u w:val="single"/>
        </w:rPr>
        <w:tab/>
      </w:r>
      <w:r w:rsidR="00BD393E">
        <w:rPr>
          <w:u w:val="single"/>
        </w:rPr>
        <w:tab/>
      </w:r>
      <w:r w:rsidR="00BD393E">
        <w:t xml:space="preserve">  </w:t>
      </w:r>
      <w:r w:rsidR="00BA6FA6">
        <w:rPr>
          <w:i/>
        </w:rPr>
        <w:t>Time Ended</w:t>
      </w:r>
      <w:r w:rsidR="008346DC" w:rsidRPr="00BA6FA6">
        <w:rPr>
          <w:i/>
        </w:rPr>
        <w:t>:</w:t>
      </w:r>
      <w:r w:rsidR="00BA6FA6">
        <w:rPr>
          <w:i/>
        </w:rPr>
        <w:t xml:space="preserve"> </w:t>
      </w:r>
      <w:r w:rsidR="00BA6FA6">
        <w:rPr>
          <w:i/>
          <w:u w:val="single"/>
        </w:rPr>
        <w:tab/>
      </w:r>
      <w:r w:rsidR="00BA6FA6">
        <w:rPr>
          <w:i/>
          <w:u w:val="single"/>
        </w:rPr>
        <w:tab/>
      </w:r>
      <w:r w:rsidR="00BA6FA6">
        <w:rPr>
          <w:i/>
          <w:u w:val="single"/>
        </w:rPr>
        <w:tab/>
      </w:r>
      <w:r w:rsidR="008346DC">
        <w:t xml:space="preserve">  </w:t>
      </w:r>
    </w:p>
    <w:p w14:paraId="62DA642D" w14:textId="5C6610DF" w:rsidR="008346DC" w:rsidRDefault="001A18DA" w:rsidP="008346DC">
      <w:pPr>
        <w:spacing w:after="0" w:line="240" w:lineRule="auto"/>
      </w:pPr>
      <w:r>
        <w:t>Weeks from Discharge</w:t>
      </w:r>
      <w:r w:rsidR="009A0BC2">
        <w:t xml:space="preserve">: </w:t>
      </w:r>
      <w:r>
        <w:t xml:space="preserve">______    </w:t>
      </w:r>
      <w:r w:rsidR="008346DC">
        <w:t xml:space="preserve">Completed by: </w:t>
      </w:r>
      <w:r>
        <w:t>__________________________________</w:t>
      </w:r>
    </w:p>
    <w:p w14:paraId="6F41F699" w14:textId="77777777" w:rsidR="00846D7C" w:rsidRDefault="00846D7C" w:rsidP="008346DC">
      <w:pPr>
        <w:spacing w:after="0" w:line="240" w:lineRule="auto"/>
      </w:pPr>
    </w:p>
    <w:p w14:paraId="2F0C8C03" w14:textId="77777777" w:rsidR="00E51D1D" w:rsidRDefault="00E51D1D" w:rsidP="008346DC">
      <w:pPr>
        <w:spacing w:after="0" w:line="240" w:lineRule="auto"/>
      </w:pPr>
    </w:p>
    <w:p w14:paraId="50993044" w14:textId="1FDD6E7B" w:rsidR="00E51D1D" w:rsidRPr="00E51D1D" w:rsidRDefault="000131B1" w:rsidP="00E51D1D">
      <w:pPr>
        <w:ind w:left="90"/>
        <w:rPr>
          <w:b/>
          <w:sz w:val="16"/>
          <w:szCs w:val="16"/>
        </w:rPr>
      </w:pPr>
      <w:r>
        <w:rPr>
          <w:b/>
          <w:noProof/>
          <w:sz w:val="16"/>
          <w:szCs w:val="16"/>
        </w:rPr>
        <mc:AlternateContent>
          <mc:Choice Requires="wps">
            <w:drawing>
              <wp:anchor distT="0" distB="0" distL="114300" distR="114300" simplePos="0" relativeHeight="251657728" behindDoc="1" locked="0" layoutInCell="1" allowOverlap="1" wp14:anchorId="7D1A40E1" wp14:editId="32566505">
                <wp:simplePos x="0" y="0"/>
                <wp:positionH relativeFrom="column">
                  <wp:posOffset>-8890</wp:posOffset>
                </wp:positionH>
                <wp:positionV relativeFrom="paragraph">
                  <wp:posOffset>12065</wp:posOffset>
                </wp:positionV>
                <wp:extent cx="6365240" cy="461010"/>
                <wp:effectExtent l="0" t="0" r="35560" b="2159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5240" cy="461010"/>
                        </a:xfrm>
                        <a:prstGeom prst="rect">
                          <a:avLst/>
                        </a:prstGeom>
                        <a:solidFill>
                          <a:srgbClr val="FFFFFF"/>
                        </a:solidFill>
                        <a:ln w="9525">
                          <a:solidFill>
                            <a:srgbClr val="000000"/>
                          </a:solidFill>
                          <a:miter lim="800000"/>
                          <a:headEnd/>
                          <a:tailEnd/>
                        </a:ln>
                      </wps:spPr>
                      <wps:txbx>
                        <w:txbxContent>
                          <w:p w14:paraId="6E2AD1D1" w14:textId="77777777" w:rsidR="003217A3" w:rsidRDefault="003217A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1A40E1" id="_x0000_t202" coordsize="21600,21600" o:spt="202" path="m,l,21600r21600,l21600,xe">
                <v:stroke joinstyle="miter"/>
                <v:path gradientshapeok="t" o:connecttype="rect"/>
              </v:shapetype>
              <v:shape id="Text Box 2" o:spid="_x0000_s1026" type="#_x0000_t202" style="position:absolute;left:0;text-align:left;margin-left:-.7pt;margin-top:.95pt;width:501.2pt;height:36.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">
                <v:textbox>
                  <w:txbxContent>
                    <w:p w14:paraId="6E2AD1D1" w14:textId="77777777" w:rsidR="003217A3" w:rsidRDefault="003217A3"/>
                  </w:txbxContent>
                </v:textbox>
              </v:shape>
            </w:pict>
          </mc:Fallback>
        </mc:AlternateContent>
      </w:r>
      <w:r w:rsidR="00904577">
        <w:rPr>
          <w:b/>
          <w:sz w:val="16"/>
          <w:szCs w:val="16"/>
        </w:rPr>
        <w:t xml:space="preserve">Instructions:  </w:t>
      </w:r>
      <w:r w:rsidR="001A18DA">
        <w:rPr>
          <w:b/>
          <w:sz w:val="16"/>
          <w:szCs w:val="16"/>
        </w:rPr>
        <w:t>Telephone follow-</w:t>
      </w:r>
      <w:r w:rsidR="00904577">
        <w:rPr>
          <w:b/>
          <w:sz w:val="16"/>
          <w:szCs w:val="16"/>
        </w:rPr>
        <w:t>up</w:t>
      </w:r>
      <w:r w:rsidR="001A18DA">
        <w:rPr>
          <w:b/>
          <w:sz w:val="16"/>
          <w:szCs w:val="16"/>
        </w:rPr>
        <w:t xml:space="preserve"> calls should occur at least two times in the f</w:t>
      </w:r>
      <w:r w:rsidR="00E51D1D">
        <w:rPr>
          <w:b/>
          <w:sz w:val="16"/>
          <w:szCs w:val="16"/>
        </w:rPr>
        <w:t>irst month following discharge (</w:t>
      </w:r>
      <w:r w:rsidR="001A18DA">
        <w:rPr>
          <w:b/>
          <w:sz w:val="16"/>
          <w:szCs w:val="16"/>
        </w:rPr>
        <w:t>in general at around 2 weeks and a</w:t>
      </w:r>
      <w:r w:rsidR="00E51D1D">
        <w:rPr>
          <w:b/>
          <w:sz w:val="16"/>
          <w:szCs w:val="16"/>
        </w:rPr>
        <w:t xml:space="preserve">t 4 weeks following discharge) and then on at least a monthly basis after the first month as long as the participant remains enrolled in the program. </w:t>
      </w:r>
      <w:r w:rsidR="00A42854">
        <w:rPr>
          <w:b/>
          <w:sz w:val="16"/>
          <w:szCs w:val="16"/>
        </w:rPr>
        <w:t xml:space="preserve">Staff </w:t>
      </w:r>
      <w:r w:rsidR="001A18DA">
        <w:rPr>
          <w:b/>
          <w:sz w:val="16"/>
          <w:szCs w:val="16"/>
        </w:rPr>
        <w:t>should</w:t>
      </w:r>
      <w:r w:rsidR="00A42854">
        <w:rPr>
          <w:b/>
          <w:sz w:val="16"/>
          <w:szCs w:val="16"/>
        </w:rPr>
        <w:t xml:space="preserve"> make a minimum of three attempts to complete monthly phone follow up. </w:t>
      </w:r>
    </w:p>
    <w:p w14:paraId="6401ED70" w14:textId="69ACE573" w:rsidR="002E6B4E" w:rsidRPr="00D243F4" w:rsidRDefault="00C158B7" w:rsidP="002E6B4E">
      <w:r>
        <w:rPr>
          <w:i/>
          <w:u w:val="single"/>
        </w:rPr>
        <w:t xml:space="preserve">I.  </w:t>
      </w:r>
      <w:r w:rsidR="002E6B4E" w:rsidRPr="002E6B4E">
        <w:rPr>
          <w:i/>
          <w:u w:val="single"/>
        </w:rPr>
        <w:t>Symptom Monitoring</w:t>
      </w:r>
      <w:r w:rsidR="001A18DA">
        <w:rPr>
          <w:i/>
        </w:rPr>
        <w:t>*</w:t>
      </w:r>
      <w:r w:rsidR="00D243F4">
        <w:rPr>
          <w:i/>
        </w:rPr>
        <w:t>-</w:t>
      </w:r>
      <w:r w:rsidR="00D243F4">
        <w:t xml:space="preserve"> Prior to call, look up patient’s driving diagnosis and related clinical indicators they should be </w:t>
      </w:r>
      <w:r w:rsidR="00F337FA">
        <w:t>self-monitoring</w:t>
      </w:r>
      <w:r w:rsidR="00D243F4">
        <w:t>.</w:t>
      </w:r>
    </w:p>
    <w:p w14:paraId="38FEC498" w14:textId="77777777" w:rsidR="00AF614D" w:rsidRDefault="00AF614D" w:rsidP="00AF614D">
      <w:pPr>
        <w:spacing w:after="0" w:line="240" w:lineRule="auto"/>
      </w:pPr>
      <w:r w:rsidRPr="00F24FB0">
        <w:t>1.  Ha</w:t>
      </w:r>
      <w:r w:rsidR="00F24FB0">
        <w:t xml:space="preserve">ve you </w:t>
      </w:r>
      <w:r w:rsidRPr="00F24FB0">
        <w:t xml:space="preserve">been </w:t>
      </w:r>
      <w:r w:rsidR="00F24FB0">
        <w:t>keeping track of your</w:t>
      </w:r>
      <w:r w:rsidRPr="00F24FB0">
        <w:t xml:space="preserve"> </w:t>
      </w:r>
      <w:r w:rsidR="00F24FB0">
        <w:t>[</w:t>
      </w:r>
      <w:r w:rsidR="00020660" w:rsidRPr="00F24FB0">
        <w:t xml:space="preserve">signs and or </w:t>
      </w:r>
      <w:r w:rsidRPr="00F24FB0">
        <w:t>symptoms</w:t>
      </w:r>
      <w:r w:rsidR="00F24FB0">
        <w:t xml:space="preserve"> relevant to driving diagnosis]</w:t>
      </w:r>
      <w:r w:rsidRPr="00F24FB0">
        <w:t>?</w:t>
      </w:r>
      <w:r>
        <w:t xml:space="preserve">  </w:t>
      </w:r>
      <w:r>
        <w:sym w:font="Symbol" w:char="F080"/>
      </w:r>
      <w:r>
        <w:t xml:space="preserve"> Yes  </w:t>
      </w:r>
      <w:r>
        <w:sym w:font="Symbol" w:char="F080"/>
      </w:r>
      <w:r>
        <w:t xml:space="preserve"> No   </w:t>
      </w:r>
    </w:p>
    <w:p w14:paraId="20C8CC12" w14:textId="23F8DAEE" w:rsidR="00AF614D" w:rsidRDefault="00F24FB0" w:rsidP="00026A12">
      <w:pPr>
        <w:spacing w:after="0" w:line="240" w:lineRule="auto"/>
        <w:rPr>
          <w:i/>
        </w:rPr>
      </w:pPr>
      <w:r>
        <w:rPr>
          <w:i/>
        </w:rPr>
        <w:t>If no, r</w:t>
      </w:r>
      <w:r w:rsidR="00AF614D">
        <w:rPr>
          <w:i/>
        </w:rPr>
        <w:t>emind patient of importance of</w:t>
      </w:r>
      <w:r w:rsidR="00020660">
        <w:rPr>
          <w:i/>
        </w:rPr>
        <w:t xml:space="preserve"> self-monitoring specific signs &amp; symptom relevant to patient’s condition</w:t>
      </w:r>
      <w:r w:rsidR="00AF614D">
        <w:rPr>
          <w:i/>
        </w:rPr>
        <w:t>.</w:t>
      </w:r>
    </w:p>
    <w:p w14:paraId="524981A4" w14:textId="77777777" w:rsidR="00F24FB0" w:rsidRDefault="00F24FB0" w:rsidP="00026A12">
      <w:pPr>
        <w:spacing w:after="0" w:line="240" w:lineRule="auto"/>
        <w:rPr>
          <w:i/>
        </w:rPr>
      </w:pPr>
    </w:p>
    <w:p w14:paraId="68FF45C5" w14:textId="77777777" w:rsidR="00026A12" w:rsidRDefault="00AF614D" w:rsidP="00026A12">
      <w:pPr>
        <w:spacing w:after="0" w:line="240" w:lineRule="auto"/>
      </w:pPr>
      <w:r w:rsidRPr="00F24FB0">
        <w:t xml:space="preserve">2.  </w:t>
      </w:r>
      <w:r w:rsidR="00F24FB0">
        <w:t>Have you had</w:t>
      </w:r>
      <w:r w:rsidR="00026A12" w:rsidRPr="00F24FB0">
        <w:t xml:space="preserve"> any new</w:t>
      </w:r>
      <w:r w:rsidR="00F02C06" w:rsidRPr="00F24FB0">
        <w:t xml:space="preserve"> or</w:t>
      </w:r>
      <w:r w:rsidR="00026A12" w:rsidRPr="00F24FB0">
        <w:t xml:space="preserve"> </w:t>
      </w:r>
      <w:r w:rsidR="00F02C06" w:rsidRPr="00F24FB0">
        <w:t>w</w:t>
      </w:r>
      <w:r w:rsidR="00026A12" w:rsidRPr="00F24FB0">
        <w:t>orsening symptoms</w:t>
      </w:r>
      <w:r w:rsidR="000E3FB7" w:rsidRPr="00F24FB0">
        <w:t xml:space="preserve"> during the past </w:t>
      </w:r>
      <w:r w:rsidR="001964C5">
        <w:t>2 weeks/4 weeks</w:t>
      </w:r>
      <w:r w:rsidR="00026A12" w:rsidRPr="00F24FB0">
        <w:t>?</w:t>
      </w:r>
      <w:r w:rsidR="00026A12">
        <w:t xml:space="preserve">  </w:t>
      </w:r>
      <w:r w:rsidR="00026A12">
        <w:sym w:font="Symbol" w:char="F080"/>
      </w:r>
      <w:r w:rsidR="00026A12">
        <w:t xml:space="preserve"> Yes  </w:t>
      </w:r>
      <w:r w:rsidR="00026A12">
        <w:sym w:font="Symbol" w:char="F080"/>
      </w:r>
      <w:r w:rsidR="00026A12">
        <w:t xml:space="preserve"> No</w:t>
      </w:r>
    </w:p>
    <w:p w14:paraId="24248490" w14:textId="77777777" w:rsidR="001E3874" w:rsidRDefault="001E3874" w:rsidP="00026A12">
      <w:pPr>
        <w:spacing w:after="0" w:line="240" w:lineRule="auto"/>
        <w:rPr>
          <w:i/>
        </w:rPr>
      </w:pPr>
      <w:r>
        <w:rPr>
          <w:i/>
        </w:rPr>
        <w:t xml:space="preserve">If yes, </w:t>
      </w:r>
      <w:r w:rsidR="00020660">
        <w:rPr>
          <w:i/>
        </w:rPr>
        <w:t>brief description of</w:t>
      </w:r>
      <w:r>
        <w:rPr>
          <w:i/>
        </w:rPr>
        <w:t xml:space="preserve"> symptoms patient reports as new or worsening:</w:t>
      </w:r>
    </w:p>
    <w:p w14:paraId="6302DB1E" w14:textId="77777777" w:rsidR="00AF614D" w:rsidRDefault="00AF614D" w:rsidP="00AF614D">
      <w:pPr>
        <w:spacing w:after="0" w:line="240" w:lineRule="auto"/>
      </w:pPr>
    </w:p>
    <w:p w14:paraId="7F9CF42C" w14:textId="77777777" w:rsidR="00F24FB0" w:rsidRDefault="00020660" w:rsidP="00026A12">
      <w:pPr>
        <w:spacing w:after="0" w:line="240" w:lineRule="auto"/>
      </w:pPr>
      <w:r w:rsidRPr="00F24FB0">
        <w:t>3</w:t>
      </w:r>
      <w:r w:rsidR="00AF614D" w:rsidRPr="00F24FB0">
        <w:t xml:space="preserve">.  </w:t>
      </w:r>
      <w:r w:rsidR="00F24FB0">
        <w:t xml:space="preserve">Have you had any </w:t>
      </w:r>
      <w:r w:rsidR="00AF614D" w:rsidRPr="00F24FB0">
        <w:t xml:space="preserve">changes </w:t>
      </w:r>
      <w:r w:rsidR="000D797B" w:rsidRPr="00F24FB0">
        <w:t xml:space="preserve">to </w:t>
      </w:r>
      <w:r w:rsidR="00F24FB0">
        <w:t>your [</w:t>
      </w:r>
      <w:r w:rsidR="000D797B" w:rsidRPr="00F24FB0">
        <w:t>clinical indicators</w:t>
      </w:r>
      <w:r w:rsidR="004E43FA" w:rsidRPr="00F24FB0">
        <w:t xml:space="preserve"> </w:t>
      </w:r>
      <w:r w:rsidR="00F24FB0">
        <w:t xml:space="preserve">relevant to driving diagnosis] </w:t>
      </w:r>
      <w:r w:rsidR="004E43FA" w:rsidRPr="00F24FB0">
        <w:t xml:space="preserve">in past </w:t>
      </w:r>
      <w:r w:rsidR="001964C5">
        <w:t>2 weeks/4 weeks</w:t>
      </w:r>
      <w:r w:rsidR="004E43FA" w:rsidRPr="00F24FB0">
        <w:t>?</w:t>
      </w:r>
      <w:r w:rsidR="004E43FA">
        <w:t xml:space="preserve"> </w:t>
      </w:r>
    </w:p>
    <w:p w14:paraId="435039DD" w14:textId="77777777" w:rsidR="00AF614D" w:rsidRDefault="004E43FA" w:rsidP="00026A12">
      <w:pPr>
        <w:spacing w:after="0" w:line="240" w:lineRule="auto"/>
      </w:pPr>
      <w:r>
        <w:t xml:space="preserve"> </w:t>
      </w:r>
      <w:r w:rsidR="000D797B">
        <w:sym w:font="Symbol" w:char="F080"/>
      </w:r>
      <w:r w:rsidR="000D797B">
        <w:t xml:space="preserve"> Yes  </w:t>
      </w:r>
      <w:r w:rsidR="000D797B">
        <w:sym w:font="Symbol" w:char="F080"/>
      </w:r>
      <w:r w:rsidR="000D797B">
        <w:t xml:space="preserve"> No     </w:t>
      </w:r>
      <w:r w:rsidR="00020660">
        <w:sym w:font="Symbol" w:char="F080"/>
      </w:r>
      <w:r w:rsidR="00020660">
        <w:t xml:space="preserve"> NA</w:t>
      </w:r>
    </w:p>
    <w:p w14:paraId="77C8B31E" w14:textId="77777777" w:rsidR="000D797B" w:rsidRPr="000D797B" w:rsidRDefault="000D797B" w:rsidP="00026A12">
      <w:pPr>
        <w:spacing w:after="0" w:line="240" w:lineRule="auto"/>
        <w:rPr>
          <w:u w:val="single"/>
        </w:rPr>
      </w:pPr>
      <w:r w:rsidRPr="000D797B">
        <w:rPr>
          <w:i/>
        </w:rPr>
        <w:t xml:space="preserve">If yes, </w:t>
      </w:r>
      <w:r>
        <w:rPr>
          <w:i/>
        </w:rPr>
        <w:tab/>
      </w:r>
      <w:r>
        <w:sym w:font="Symbol" w:char="F080"/>
      </w:r>
      <w:r>
        <w:t xml:space="preserve"> Blood Pressure</w:t>
      </w:r>
      <w:r>
        <w:tab/>
      </w:r>
      <w:r>
        <w:sym w:font="Symbol" w:char="F080"/>
      </w:r>
      <w:r>
        <w:t xml:space="preserve">  Weight</w:t>
      </w:r>
      <w:r>
        <w:tab/>
      </w:r>
      <w:r>
        <w:sym w:font="Symbol" w:char="F080"/>
      </w:r>
      <w:r>
        <w:t xml:space="preserve"> Blood Sugar</w:t>
      </w:r>
      <w:r>
        <w:tab/>
      </w:r>
      <w:r>
        <w:sym w:font="Symbol" w:char="F080"/>
      </w:r>
      <w:r>
        <w:t xml:space="preserve"> Other, what?</w:t>
      </w:r>
      <w:r>
        <w:rPr>
          <w:u w:val="single"/>
        </w:rPr>
        <w:tab/>
      </w:r>
      <w:r>
        <w:rPr>
          <w:u w:val="single"/>
        </w:rPr>
        <w:tab/>
      </w:r>
      <w:r>
        <w:rPr>
          <w:u w:val="single"/>
        </w:rPr>
        <w:tab/>
      </w:r>
    </w:p>
    <w:p w14:paraId="4B163267" w14:textId="77777777" w:rsidR="00667DF8" w:rsidRDefault="00667DF8" w:rsidP="002E6B4E">
      <w:pPr>
        <w:spacing w:after="0" w:line="240" w:lineRule="auto"/>
        <w:rPr>
          <w:rFonts w:ascii="Calibri" w:eastAsia="Times New Roman" w:hAnsi="Calibri" w:cs="Calibri"/>
          <w:i/>
          <w:color w:val="000000"/>
          <w:u w:val="single"/>
        </w:rPr>
      </w:pPr>
    </w:p>
    <w:p w14:paraId="2D986D30" w14:textId="16512ACD" w:rsidR="000D797B" w:rsidRPr="000D797B" w:rsidRDefault="000D797B" w:rsidP="002E6B4E">
      <w:pPr>
        <w:spacing w:after="0" w:line="240" w:lineRule="auto"/>
        <w:rPr>
          <w:rFonts w:ascii="Calibri" w:eastAsia="Times New Roman" w:hAnsi="Calibri" w:cs="Calibri"/>
          <w:b/>
          <w:i/>
          <w:color w:val="000000"/>
          <w:u w:val="single"/>
        </w:rPr>
      </w:pPr>
      <w:r w:rsidRPr="000D797B">
        <w:rPr>
          <w:b/>
          <w:i/>
        </w:rPr>
        <w:t xml:space="preserve">* Inform </w:t>
      </w:r>
      <w:r w:rsidR="001A18DA">
        <w:rPr>
          <w:b/>
          <w:i/>
        </w:rPr>
        <w:t>Nurse or Physician Team Leader</w:t>
      </w:r>
      <w:r w:rsidRPr="000D797B">
        <w:rPr>
          <w:b/>
          <w:i/>
        </w:rPr>
        <w:t xml:space="preserve"> of any new or worsening signs or symptoms reported during phone follow up.  </w:t>
      </w:r>
      <w:r w:rsidRPr="000D797B">
        <w:rPr>
          <w:b/>
        </w:rPr>
        <w:t xml:space="preserve"> </w:t>
      </w:r>
    </w:p>
    <w:p w14:paraId="4BA1A720" w14:textId="77777777" w:rsidR="000D797B" w:rsidRDefault="000D797B" w:rsidP="002E6B4E">
      <w:pPr>
        <w:spacing w:after="0" w:line="240" w:lineRule="auto"/>
        <w:rPr>
          <w:rFonts w:ascii="Calibri" w:eastAsia="Times New Roman" w:hAnsi="Calibri" w:cs="Calibri"/>
          <w:i/>
          <w:color w:val="000000"/>
          <w:u w:val="single"/>
        </w:rPr>
      </w:pPr>
    </w:p>
    <w:p w14:paraId="3E0F697B" w14:textId="77777777" w:rsidR="00E51D1D" w:rsidRDefault="00E51D1D" w:rsidP="002E6B4E">
      <w:pPr>
        <w:spacing w:after="0" w:line="240" w:lineRule="auto"/>
        <w:rPr>
          <w:rFonts w:ascii="Calibri" w:eastAsia="Times New Roman" w:hAnsi="Calibri" w:cs="Calibri"/>
          <w:i/>
          <w:color w:val="000000"/>
          <w:u w:val="single"/>
        </w:rPr>
      </w:pPr>
    </w:p>
    <w:p w14:paraId="1395448E" w14:textId="05D0527B" w:rsidR="002E6B4E" w:rsidRPr="00206DAA" w:rsidRDefault="0011651B" w:rsidP="002E6B4E">
      <w:pPr>
        <w:spacing w:after="0" w:line="240" w:lineRule="auto"/>
        <w:rPr>
          <w:rFonts w:ascii="Calibri" w:eastAsia="Times New Roman" w:hAnsi="Calibri" w:cs="Calibri"/>
          <w:color w:val="000000"/>
        </w:rPr>
      </w:pPr>
      <w:r>
        <w:rPr>
          <w:rFonts w:ascii="Calibri" w:eastAsia="Times New Roman" w:hAnsi="Calibri" w:cs="Calibri"/>
          <w:i/>
          <w:color w:val="000000"/>
          <w:u w:val="single"/>
        </w:rPr>
        <w:t>II</w:t>
      </w:r>
      <w:r w:rsidR="00C158B7">
        <w:rPr>
          <w:rFonts w:ascii="Calibri" w:eastAsia="Times New Roman" w:hAnsi="Calibri" w:cs="Calibri"/>
          <w:i/>
          <w:color w:val="000000"/>
          <w:u w:val="single"/>
        </w:rPr>
        <w:t xml:space="preserve">. </w:t>
      </w:r>
      <w:r w:rsidR="002E6B4E" w:rsidRPr="00C90F43">
        <w:rPr>
          <w:rFonts w:ascii="Calibri" w:eastAsia="Times New Roman" w:hAnsi="Calibri" w:cs="Calibri"/>
          <w:i/>
          <w:color w:val="000000"/>
          <w:u w:val="single"/>
        </w:rPr>
        <w:t>Utilization</w:t>
      </w:r>
      <w:r w:rsidR="001A18DA">
        <w:rPr>
          <w:i/>
        </w:rPr>
        <w:t>**</w:t>
      </w:r>
      <w:r w:rsidR="00206DAA">
        <w:rPr>
          <w:rFonts w:ascii="Calibri" w:eastAsia="Times New Roman" w:hAnsi="Calibri" w:cs="Calibri"/>
          <w:color w:val="000000"/>
        </w:rPr>
        <w:t>-</w:t>
      </w:r>
      <w:r w:rsidR="0037795B">
        <w:rPr>
          <w:rFonts w:ascii="Calibri" w:eastAsia="Times New Roman" w:hAnsi="Calibri" w:cs="Calibri"/>
          <w:color w:val="000000"/>
        </w:rPr>
        <w:t xml:space="preserve"> Prior to call, check to see if patient has had any </w:t>
      </w:r>
      <w:r w:rsidR="001A18DA">
        <w:rPr>
          <w:rFonts w:ascii="Calibri" w:eastAsia="Times New Roman" w:hAnsi="Calibri" w:cs="Calibri"/>
          <w:color w:val="000000"/>
        </w:rPr>
        <w:t xml:space="preserve">hospital admissions </w:t>
      </w:r>
      <w:r w:rsidR="0037795B">
        <w:rPr>
          <w:rFonts w:ascii="Calibri" w:eastAsia="Times New Roman" w:hAnsi="Calibri" w:cs="Calibri"/>
          <w:color w:val="000000"/>
        </w:rPr>
        <w:t xml:space="preserve">in the past </w:t>
      </w:r>
      <w:r w:rsidR="001964C5">
        <w:rPr>
          <w:rFonts w:ascii="Calibri" w:eastAsia="Times New Roman" w:hAnsi="Calibri" w:cs="Calibri"/>
          <w:color w:val="000000"/>
        </w:rPr>
        <w:t>2 weeks/4 weeks</w:t>
      </w:r>
      <w:r w:rsidR="0037795B">
        <w:rPr>
          <w:rFonts w:ascii="Calibri" w:eastAsia="Times New Roman" w:hAnsi="Calibri" w:cs="Calibri"/>
          <w:color w:val="000000"/>
        </w:rPr>
        <w:t>.</w:t>
      </w:r>
    </w:p>
    <w:p w14:paraId="6073AB77" w14:textId="77777777" w:rsidR="00C90F43" w:rsidRDefault="00C90F43" w:rsidP="002E6B4E">
      <w:pPr>
        <w:spacing w:after="0" w:line="240" w:lineRule="auto"/>
        <w:rPr>
          <w:rFonts w:ascii="Calibri" w:eastAsia="Times New Roman" w:hAnsi="Calibri" w:cs="Calibri"/>
          <w:i/>
          <w:color w:val="000000"/>
          <w:u w:val="single"/>
        </w:rPr>
      </w:pPr>
    </w:p>
    <w:p w14:paraId="5085D0B1" w14:textId="77777777" w:rsidR="0037795B" w:rsidRDefault="00206DAA" w:rsidP="002E6B4E">
      <w:pPr>
        <w:spacing w:after="0" w:line="240" w:lineRule="auto"/>
        <w:rPr>
          <w:rFonts w:ascii="Calibri" w:eastAsia="Times New Roman" w:hAnsi="Calibri" w:cs="Calibri"/>
          <w:i/>
          <w:color w:val="000000"/>
        </w:rPr>
      </w:pPr>
      <w:r>
        <w:rPr>
          <w:rFonts w:ascii="Calibri" w:eastAsia="Times New Roman" w:hAnsi="Calibri" w:cs="Calibri"/>
          <w:color w:val="000000"/>
        </w:rPr>
        <w:t>4</w:t>
      </w:r>
      <w:r w:rsidR="000D797B" w:rsidRPr="002F02D4">
        <w:rPr>
          <w:rFonts w:ascii="Calibri" w:eastAsia="Times New Roman" w:hAnsi="Calibri" w:cs="Calibri"/>
          <w:color w:val="000000"/>
        </w:rPr>
        <w:t xml:space="preserve">.  </w:t>
      </w:r>
      <w:r w:rsidR="002F02D4">
        <w:rPr>
          <w:rFonts w:ascii="Calibri" w:eastAsia="Times New Roman" w:hAnsi="Calibri" w:cs="Calibri"/>
          <w:color w:val="000000"/>
        </w:rPr>
        <w:t>Have you</w:t>
      </w:r>
      <w:r w:rsidR="00C90F43" w:rsidRPr="002F02D4">
        <w:rPr>
          <w:rFonts w:ascii="Calibri" w:eastAsia="Times New Roman" w:hAnsi="Calibri" w:cs="Calibri"/>
          <w:color w:val="000000"/>
        </w:rPr>
        <w:t xml:space="preserve"> see</w:t>
      </w:r>
      <w:r w:rsidR="002F02D4">
        <w:rPr>
          <w:rFonts w:ascii="Calibri" w:eastAsia="Times New Roman" w:hAnsi="Calibri" w:cs="Calibri"/>
          <w:color w:val="000000"/>
        </w:rPr>
        <w:t xml:space="preserve">n </w:t>
      </w:r>
      <w:r w:rsidR="00A71C8C">
        <w:rPr>
          <w:rFonts w:ascii="Calibri" w:eastAsia="Times New Roman" w:hAnsi="Calibri" w:cs="Calibri"/>
          <w:color w:val="000000"/>
        </w:rPr>
        <w:t>your</w:t>
      </w:r>
      <w:r w:rsidR="00C90F43" w:rsidRPr="002F02D4">
        <w:rPr>
          <w:rFonts w:ascii="Calibri" w:eastAsia="Times New Roman" w:hAnsi="Calibri" w:cs="Calibri"/>
          <w:color w:val="000000"/>
        </w:rPr>
        <w:t xml:space="preserve"> </w:t>
      </w:r>
      <w:r w:rsidR="002F02D4">
        <w:rPr>
          <w:rFonts w:ascii="Calibri" w:eastAsia="Times New Roman" w:hAnsi="Calibri" w:cs="Calibri"/>
          <w:color w:val="000000"/>
        </w:rPr>
        <w:t>regular doctor (or nurse</w:t>
      </w:r>
      <w:r w:rsidR="00A71C8C">
        <w:rPr>
          <w:rFonts w:ascii="Calibri" w:eastAsia="Times New Roman" w:hAnsi="Calibri" w:cs="Calibri"/>
          <w:color w:val="000000"/>
        </w:rPr>
        <w:t>)</w:t>
      </w:r>
      <w:r w:rsidR="00D008E3" w:rsidRPr="002F02D4">
        <w:rPr>
          <w:rFonts w:ascii="Calibri" w:eastAsia="Times New Roman" w:hAnsi="Calibri" w:cs="Calibri"/>
          <w:color w:val="000000"/>
        </w:rPr>
        <w:t xml:space="preserve"> </w:t>
      </w:r>
      <w:r w:rsidR="0037795B">
        <w:rPr>
          <w:rFonts w:ascii="Calibri" w:eastAsia="Times New Roman" w:hAnsi="Calibri" w:cs="Calibri"/>
          <w:color w:val="000000"/>
        </w:rPr>
        <w:t>since your last admission</w:t>
      </w:r>
      <w:r w:rsidR="00C90F43" w:rsidRPr="002F02D4">
        <w:rPr>
          <w:rFonts w:ascii="Calibri" w:eastAsia="Times New Roman" w:hAnsi="Calibri" w:cs="Calibri"/>
          <w:color w:val="000000"/>
        </w:rPr>
        <w:t>?</w:t>
      </w:r>
      <w:r w:rsidR="00C90F43">
        <w:rPr>
          <w:rFonts w:ascii="Calibri" w:eastAsia="Times New Roman" w:hAnsi="Calibri" w:cs="Calibri"/>
          <w:i/>
          <w:color w:val="000000"/>
        </w:rPr>
        <w:t xml:space="preserve"> </w:t>
      </w:r>
      <w:r>
        <w:rPr>
          <w:rFonts w:ascii="Calibri" w:eastAsia="Times New Roman" w:hAnsi="Calibri" w:cs="Calibri"/>
          <w:i/>
          <w:color w:val="000000"/>
        </w:rPr>
        <w:t xml:space="preserve"> </w:t>
      </w:r>
    </w:p>
    <w:p w14:paraId="38A3F5AF" w14:textId="77777777" w:rsidR="001964C5" w:rsidRPr="00206DAA" w:rsidRDefault="002F02D4" w:rsidP="001964C5">
      <w:pPr>
        <w:spacing w:after="0" w:line="240" w:lineRule="auto"/>
        <w:rPr>
          <w:rFonts w:ascii="Calibri" w:eastAsia="Times New Roman" w:hAnsi="Calibri" w:cs="Calibri"/>
          <w:color w:val="000000"/>
        </w:rPr>
      </w:pPr>
      <w:r>
        <w:sym w:font="Symbol" w:char="F080"/>
      </w:r>
      <w:r>
        <w:t xml:space="preserve"> </w:t>
      </w:r>
      <w:r w:rsidR="00C90F43">
        <w:t xml:space="preserve">Yes  </w:t>
      </w:r>
      <w:r w:rsidR="0037795B">
        <w:t xml:space="preserve">  </w:t>
      </w:r>
      <w:r w:rsidR="00C90F43">
        <w:sym w:font="Symbol" w:char="F080"/>
      </w:r>
      <w:r w:rsidR="00C90F43">
        <w:t xml:space="preserve"> No</w:t>
      </w:r>
      <w:r w:rsidR="0037795B">
        <w:t xml:space="preserve">         </w:t>
      </w:r>
      <w:r w:rsidR="0037795B">
        <w:sym w:font="Symbol" w:char="F080"/>
      </w:r>
      <w:r w:rsidR="0037795B">
        <w:t xml:space="preserve"> NA – no ED or hospital admissions in </w:t>
      </w:r>
      <w:proofErr w:type="gramStart"/>
      <w:r w:rsidR="0037795B">
        <w:t xml:space="preserve">past </w:t>
      </w:r>
      <w:r w:rsidR="001964C5">
        <w:t xml:space="preserve"> </w:t>
      </w:r>
      <w:r w:rsidR="001964C5">
        <w:rPr>
          <w:rFonts w:ascii="Calibri" w:eastAsia="Times New Roman" w:hAnsi="Calibri" w:cs="Calibri"/>
          <w:color w:val="000000"/>
        </w:rPr>
        <w:t>2</w:t>
      </w:r>
      <w:proofErr w:type="gramEnd"/>
      <w:r w:rsidR="001964C5">
        <w:rPr>
          <w:rFonts w:ascii="Calibri" w:eastAsia="Times New Roman" w:hAnsi="Calibri" w:cs="Calibri"/>
          <w:color w:val="000000"/>
        </w:rPr>
        <w:t xml:space="preserve"> weeks/4 weeks.</w:t>
      </w:r>
    </w:p>
    <w:p w14:paraId="160D490D" w14:textId="1CF39050" w:rsidR="00D008E3" w:rsidRDefault="00A71C8C" w:rsidP="002E6B4E">
      <w:pPr>
        <w:spacing w:after="0" w:line="240" w:lineRule="auto"/>
        <w:rPr>
          <w:i/>
        </w:rPr>
      </w:pPr>
      <w:r>
        <w:rPr>
          <w:i/>
        </w:rPr>
        <w:t xml:space="preserve">If </w:t>
      </w:r>
      <w:r w:rsidR="0037795B">
        <w:rPr>
          <w:i/>
        </w:rPr>
        <w:t>no,</w:t>
      </w:r>
      <w:r w:rsidR="002F02D4">
        <w:rPr>
          <w:i/>
        </w:rPr>
        <w:t xml:space="preserve"> ask patient what has made it difficult to see their doctor</w:t>
      </w:r>
      <w:r>
        <w:rPr>
          <w:i/>
        </w:rPr>
        <w:t xml:space="preserve"> and remind patient of importance of follow up.</w:t>
      </w:r>
      <w:r w:rsidR="00206DAA">
        <w:rPr>
          <w:i/>
        </w:rPr>
        <w:t xml:space="preserve">  </w:t>
      </w:r>
    </w:p>
    <w:p w14:paraId="16B83B50" w14:textId="77777777" w:rsidR="00A71C8C" w:rsidRPr="00D008E3" w:rsidRDefault="00A71C8C" w:rsidP="002E6B4E">
      <w:pPr>
        <w:spacing w:after="0" w:line="240" w:lineRule="auto"/>
        <w:rPr>
          <w:u w:val="single"/>
        </w:rPr>
      </w:pPr>
    </w:p>
    <w:p w14:paraId="34C81965" w14:textId="46F41B36" w:rsidR="0011651B" w:rsidRPr="0011651B" w:rsidRDefault="0011651B" w:rsidP="0011651B">
      <w:pPr>
        <w:spacing w:after="0" w:line="240" w:lineRule="auto"/>
        <w:rPr>
          <w:b/>
          <w:i/>
        </w:rPr>
      </w:pPr>
      <w:r>
        <w:rPr>
          <w:b/>
          <w:i/>
        </w:rPr>
        <w:t>*</w:t>
      </w:r>
      <w:r w:rsidR="001A18DA">
        <w:rPr>
          <w:b/>
          <w:i/>
        </w:rPr>
        <w:t>*</w:t>
      </w:r>
      <w:r>
        <w:rPr>
          <w:b/>
          <w:i/>
        </w:rPr>
        <w:t xml:space="preserve"> Inform </w:t>
      </w:r>
      <w:r w:rsidR="001A18DA">
        <w:rPr>
          <w:b/>
          <w:i/>
        </w:rPr>
        <w:t>Nurse or Physician Team Leader</w:t>
      </w:r>
      <w:r>
        <w:rPr>
          <w:b/>
          <w:i/>
        </w:rPr>
        <w:t xml:space="preserve"> of </w:t>
      </w:r>
      <w:r w:rsidR="00A13AEE">
        <w:rPr>
          <w:b/>
          <w:i/>
        </w:rPr>
        <w:t xml:space="preserve">any </w:t>
      </w:r>
      <w:r w:rsidR="00A71C8C">
        <w:rPr>
          <w:b/>
          <w:i/>
        </w:rPr>
        <w:t>barriers to see</w:t>
      </w:r>
      <w:r w:rsidR="00A13AEE">
        <w:rPr>
          <w:b/>
          <w:i/>
        </w:rPr>
        <w:t>ing</w:t>
      </w:r>
      <w:r w:rsidR="00A71C8C">
        <w:rPr>
          <w:b/>
          <w:i/>
        </w:rPr>
        <w:t xml:space="preserve"> primary care doctor</w:t>
      </w:r>
      <w:r>
        <w:rPr>
          <w:b/>
          <w:i/>
        </w:rPr>
        <w:t>.</w:t>
      </w:r>
    </w:p>
    <w:p w14:paraId="6A4D358F" w14:textId="77777777" w:rsidR="00E51D1D" w:rsidRDefault="00E51D1D" w:rsidP="006E4CA6">
      <w:pPr>
        <w:rPr>
          <w:rFonts w:ascii="Calibri" w:eastAsia="Times New Roman" w:hAnsi="Calibri" w:cs="Calibri"/>
          <w:color w:val="000000"/>
        </w:rPr>
      </w:pPr>
    </w:p>
    <w:p w14:paraId="6DA64730" w14:textId="593A967B" w:rsidR="006E4CA6" w:rsidRPr="00041229" w:rsidRDefault="0011651B" w:rsidP="006E4CA6">
      <w:r>
        <w:rPr>
          <w:i/>
          <w:u w:val="single"/>
        </w:rPr>
        <w:t>III</w:t>
      </w:r>
      <w:r w:rsidR="00C158B7">
        <w:rPr>
          <w:i/>
          <w:u w:val="single"/>
        </w:rPr>
        <w:t xml:space="preserve">.  </w:t>
      </w:r>
      <w:r w:rsidR="00CF459F">
        <w:rPr>
          <w:i/>
          <w:u w:val="single"/>
        </w:rPr>
        <w:t>Medication</w:t>
      </w:r>
      <w:r w:rsidR="002E6B4E" w:rsidRPr="00413102">
        <w:rPr>
          <w:i/>
          <w:u w:val="single"/>
        </w:rPr>
        <w:t xml:space="preserve"> Regimen</w:t>
      </w:r>
      <w:r w:rsidR="001A18DA" w:rsidRPr="001A18DA">
        <w:rPr>
          <w:b/>
          <w:sz w:val="28"/>
          <w:szCs w:val="28"/>
          <w:vertAlign w:val="superscript"/>
        </w:rPr>
        <w:t>+</w:t>
      </w:r>
      <w:r w:rsidR="00041229">
        <w:t xml:space="preserve">- Prior to call, look up any unresolved drug therapy problems documented in Outcomes database.  </w:t>
      </w:r>
      <w:r w:rsidR="005A1218">
        <w:t>Based on discussion of problem with patient, d</w:t>
      </w:r>
      <w:r w:rsidR="00041229">
        <w:t>ocument whether the</w:t>
      </w:r>
      <w:r w:rsidR="005A1218">
        <w:t xml:space="preserve"> recommended change was accepted by the patient or provider.</w:t>
      </w:r>
    </w:p>
    <w:p w14:paraId="1F05F8BF" w14:textId="77777777" w:rsidR="001964C5" w:rsidRPr="00206DAA" w:rsidRDefault="001964C5" w:rsidP="001964C5">
      <w:pPr>
        <w:spacing w:after="0" w:line="240" w:lineRule="auto"/>
        <w:rPr>
          <w:rFonts w:ascii="Calibri" w:eastAsia="Times New Roman" w:hAnsi="Calibri" w:cs="Calibri"/>
          <w:color w:val="000000"/>
        </w:rPr>
      </w:pPr>
      <w:r>
        <w:rPr>
          <w:b/>
        </w:rPr>
        <w:t xml:space="preserve"> In the last</w:t>
      </w:r>
      <w:r w:rsidRPr="001964C5">
        <w:rPr>
          <w:rFonts w:ascii="Calibri" w:eastAsia="Times New Roman" w:hAnsi="Calibri" w:cs="Calibri"/>
          <w:color w:val="000000"/>
        </w:rPr>
        <w:t xml:space="preserve"> </w:t>
      </w:r>
      <w:r>
        <w:rPr>
          <w:rFonts w:ascii="Calibri" w:eastAsia="Times New Roman" w:hAnsi="Calibri" w:cs="Calibri"/>
          <w:color w:val="000000"/>
        </w:rPr>
        <w:t>2 weeks/4 weeks.</w:t>
      </w:r>
    </w:p>
    <w:p w14:paraId="4324780D" w14:textId="77777777" w:rsidR="00F744B8" w:rsidRDefault="0037795B" w:rsidP="00CD6852">
      <w:pPr>
        <w:spacing w:after="0" w:line="240" w:lineRule="auto"/>
      </w:pPr>
      <w:r>
        <w:t>5</w:t>
      </w:r>
      <w:r w:rsidR="00CD6852">
        <w:t xml:space="preserve">.  </w:t>
      </w:r>
      <w:r w:rsidR="00E51129">
        <w:t>Have</w:t>
      </w:r>
      <w:r w:rsidR="00F744B8">
        <w:t xml:space="preserve"> you </w:t>
      </w:r>
      <w:r w:rsidR="00E51129">
        <w:t>had problems remembering to take your</w:t>
      </w:r>
      <w:r w:rsidR="00F744B8">
        <w:t xml:space="preserve"> (driving diagnosis condition) medicine?    </w:t>
      </w:r>
      <w:r w:rsidR="00F744B8" w:rsidRPr="00F744B8">
        <w:rPr>
          <w:sz w:val="28"/>
          <w:szCs w:val="28"/>
        </w:rPr>
        <w:t>□</w:t>
      </w:r>
      <w:r w:rsidR="00F744B8">
        <w:t xml:space="preserve"> Yes   </w:t>
      </w:r>
      <w:r w:rsidR="00F744B8" w:rsidRPr="00F744B8">
        <w:rPr>
          <w:sz w:val="28"/>
          <w:szCs w:val="28"/>
        </w:rPr>
        <w:t>□</w:t>
      </w:r>
      <w:r w:rsidR="00F744B8">
        <w:rPr>
          <w:sz w:val="28"/>
          <w:szCs w:val="28"/>
        </w:rPr>
        <w:t xml:space="preserve"> </w:t>
      </w:r>
      <w:r w:rsidR="00F744B8">
        <w:t>No</w:t>
      </w:r>
    </w:p>
    <w:p w14:paraId="0CE42CFE" w14:textId="77777777" w:rsidR="00E51D1D" w:rsidRDefault="00E51D1D" w:rsidP="00CD6852">
      <w:pPr>
        <w:spacing w:after="0" w:line="240" w:lineRule="auto"/>
      </w:pPr>
    </w:p>
    <w:p w14:paraId="691E5B32" w14:textId="77777777" w:rsidR="00F744B8" w:rsidRDefault="0037795B" w:rsidP="00CD6852">
      <w:pPr>
        <w:spacing w:after="0" w:line="240" w:lineRule="auto"/>
      </w:pPr>
      <w:r>
        <w:t>6</w:t>
      </w:r>
      <w:r w:rsidR="00F744B8">
        <w:t xml:space="preserve">.  </w:t>
      </w:r>
      <w:r w:rsidR="00E51129">
        <w:t>Have you had</w:t>
      </w:r>
      <w:r w:rsidR="00F744B8">
        <w:t xml:space="preserve"> problems getting your (driving diagnosis condition) medicine?   </w:t>
      </w:r>
      <w:r w:rsidR="00F744B8" w:rsidRPr="00F744B8">
        <w:rPr>
          <w:sz w:val="28"/>
          <w:szCs w:val="28"/>
        </w:rPr>
        <w:t>□</w:t>
      </w:r>
      <w:r w:rsidR="00F744B8">
        <w:t xml:space="preserve"> Yes   </w:t>
      </w:r>
      <w:r w:rsidR="00F744B8" w:rsidRPr="00F744B8">
        <w:rPr>
          <w:sz w:val="28"/>
          <w:szCs w:val="28"/>
        </w:rPr>
        <w:t>□</w:t>
      </w:r>
      <w:r w:rsidR="00F744B8">
        <w:rPr>
          <w:sz w:val="28"/>
          <w:szCs w:val="28"/>
        </w:rPr>
        <w:t xml:space="preserve"> </w:t>
      </w:r>
      <w:r w:rsidR="00F744B8">
        <w:t>No</w:t>
      </w:r>
    </w:p>
    <w:p w14:paraId="289ECA9E" w14:textId="77777777" w:rsidR="00E51D1D" w:rsidRDefault="00E51D1D" w:rsidP="00CD6852">
      <w:pPr>
        <w:spacing w:after="0" w:line="240" w:lineRule="auto"/>
      </w:pPr>
    </w:p>
    <w:p w14:paraId="6ECFC7AB" w14:textId="77777777" w:rsidR="00E51D1D" w:rsidRDefault="00E51D1D" w:rsidP="00CD6852">
      <w:pPr>
        <w:spacing w:after="0" w:line="240" w:lineRule="auto"/>
      </w:pPr>
    </w:p>
    <w:p w14:paraId="342BD4C5" w14:textId="77777777" w:rsidR="00E51D1D" w:rsidRDefault="00E51D1D" w:rsidP="00CD6852">
      <w:pPr>
        <w:spacing w:after="0" w:line="240" w:lineRule="auto"/>
      </w:pPr>
    </w:p>
    <w:p w14:paraId="4C9D6A26" w14:textId="77777777" w:rsidR="00F744B8" w:rsidRDefault="0037795B" w:rsidP="00CD6852">
      <w:pPr>
        <w:spacing w:after="0" w:line="240" w:lineRule="auto"/>
      </w:pPr>
      <w:r>
        <w:lastRenderedPageBreak/>
        <w:t>7</w:t>
      </w:r>
      <w:r w:rsidR="00F744B8">
        <w:t>.  When you</w:t>
      </w:r>
      <w:r w:rsidR="00E51129">
        <w:t>’ve</w:t>
      </w:r>
      <w:r w:rsidR="00F744B8">
        <w:t xml:space="preserve"> fe</w:t>
      </w:r>
      <w:r w:rsidR="00E51129">
        <w:t>lt</w:t>
      </w:r>
      <w:r w:rsidR="00F744B8">
        <w:t xml:space="preserve"> better, </w:t>
      </w:r>
      <w:r w:rsidR="00E51129">
        <w:t>have</w:t>
      </w:r>
      <w:r w:rsidR="00F744B8">
        <w:t xml:space="preserve"> you stop</w:t>
      </w:r>
      <w:r w:rsidR="00E51129">
        <w:t>ped</w:t>
      </w:r>
      <w:r w:rsidR="00F744B8">
        <w:t xml:space="preserve"> taking your (driving diagnosis condition) medicine?</w:t>
      </w:r>
    </w:p>
    <w:p w14:paraId="4DFE1D9A" w14:textId="001D32F9" w:rsidR="00F744B8" w:rsidRDefault="00F744B8" w:rsidP="00CD6852">
      <w:pPr>
        <w:spacing w:after="0" w:line="240" w:lineRule="auto"/>
      </w:pPr>
      <w:r w:rsidRPr="00F744B8">
        <w:rPr>
          <w:sz w:val="28"/>
          <w:szCs w:val="28"/>
        </w:rPr>
        <w:t>□</w:t>
      </w:r>
      <w:r>
        <w:t xml:space="preserve"> Yes   </w:t>
      </w:r>
      <w:r w:rsidRPr="00F744B8">
        <w:rPr>
          <w:sz w:val="28"/>
          <w:szCs w:val="28"/>
        </w:rPr>
        <w:t>□</w:t>
      </w:r>
      <w:r>
        <w:rPr>
          <w:sz w:val="28"/>
          <w:szCs w:val="28"/>
        </w:rPr>
        <w:t xml:space="preserve"> </w:t>
      </w:r>
      <w:r>
        <w:t>No</w:t>
      </w:r>
      <w:r w:rsidR="00E51D1D">
        <w:t xml:space="preserve"> </w:t>
      </w:r>
    </w:p>
    <w:p w14:paraId="4234D6B2" w14:textId="77777777" w:rsidR="00E51D1D" w:rsidRDefault="00E51D1D" w:rsidP="00CD6852">
      <w:pPr>
        <w:spacing w:after="0" w:line="240" w:lineRule="auto"/>
      </w:pPr>
    </w:p>
    <w:p w14:paraId="28C28912" w14:textId="77777777" w:rsidR="00F744B8" w:rsidRDefault="0037795B" w:rsidP="00CD6852">
      <w:pPr>
        <w:spacing w:after="0" w:line="240" w:lineRule="auto"/>
      </w:pPr>
      <w:r>
        <w:t>8</w:t>
      </w:r>
      <w:r w:rsidR="00F744B8">
        <w:t xml:space="preserve">.  </w:t>
      </w:r>
      <w:r w:rsidR="00E51129">
        <w:t>I</w:t>
      </w:r>
      <w:r w:rsidR="00F744B8">
        <w:t>f you</w:t>
      </w:r>
      <w:r w:rsidR="00E51129">
        <w:t>’ve</w:t>
      </w:r>
      <w:r w:rsidR="00F744B8">
        <w:t xml:space="preserve"> fe</w:t>
      </w:r>
      <w:r w:rsidR="00E51129">
        <w:t>lt</w:t>
      </w:r>
      <w:r w:rsidR="00F744B8">
        <w:t xml:space="preserve"> worse when you take your (driving diagno</w:t>
      </w:r>
      <w:r w:rsidR="00E51129">
        <w:t>sis condition) medicine, have you</w:t>
      </w:r>
      <w:r w:rsidR="00F744B8">
        <w:t xml:space="preserve"> stop</w:t>
      </w:r>
      <w:r w:rsidR="00E51129">
        <w:t>ped</w:t>
      </w:r>
      <w:r w:rsidR="00F744B8">
        <w:t xml:space="preserve"> taking it?  </w:t>
      </w:r>
      <w:r w:rsidR="00F744B8" w:rsidRPr="00F744B8">
        <w:rPr>
          <w:sz w:val="28"/>
          <w:szCs w:val="28"/>
        </w:rPr>
        <w:t>□</w:t>
      </w:r>
      <w:r w:rsidR="00F744B8">
        <w:t xml:space="preserve"> Yes   </w:t>
      </w:r>
      <w:r w:rsidR="00F744B8" w:rsidRPr="00F744B8">
        <w:rPr>
          <w:sz w:val="28"/>
          <w:szCs w:val="28"/>
        </w:rPr>
        <w:t>□</w:t>
      </w:r>
      <w:r w:rsidR="00F744B8">
        <w:rPr>
          <w:sz w:val="28"/>
          <w:szCs w:val="28"/>
        </w:rPr>
        <w:t xml:space="preserve"> </w:t>
      </w:r>
      <w:r w:rsidR="00F744B8">
        <w:t>No</w:t>
      </w:r>
    </w:p>
    <w:p w14:paraId="7B3938CB" w14:textId="77777777" w:rsidR="00E51D1D" w:rsidRDefault="00E51D1D" w:rsidP="00CD6852">
      <w:pPr>
        <w:spacing w:after="0" w:line="240" w:lineRule="auto"/>
      </w:pPr>
    </w:p>
    <w:p w14:paraId="4A112F23" w14:textId="77777777" w:rsidR="00F744B8" w:rsidRDefault="0037795B" w:rsidP="00CD6852">
      <w:pPr>
        <w:spacing w:after="0" w:line="240" w:lineRule="auto"/>
      </w:pPr>
      <w:r>
        <w:t>9</w:t>
      </w:r>
      <w:r w:rsidR="00F744B8">
        <w:t xml:space="preserve">.  Do you have any problems with any of your other medicines? </w:t>
      </w:r>
      <w:r w:rsidR="00F744B8" w:rsidRPr="00F744B8">
        <w:rPr>
          <w:sz w:val="28"/>
          <w:szCs w:val="28"/>
        </w:rPr>
        <w:t>□</w:t>
      </w:r>
      <w:r w:rsidR="00F744B8">
        <w:t xml:space="preserve"> Yes   </w:t>
      </w:r>
      <w:r w:rsidR="00F744B8" w:rsidRPr="00F744B8">
        <w:rPr>
          <w:sz w:val="28"/>
          <w:szCs w:val="28"/>
        </w:rPr>
        <w:t>□</w:t>
      </w:r>
      <w:r w:rsidR="00F744B8">
        <w:rPr>
          <w:sz w:val="28"/>
          <w:szCs w:val="28"/>
        </w:rPr>
        <w:t xml:space="preserve"> </w:t>
      </w:r>
      <w:r w:rsidR="00F744B8">
        <w:t>No</w:t>
      </w:r>
    </w:p>
    <w:p w14:paraId="072E0701" w14:textId="10C2D5D0" w:rsidR="00F744B8" w:rsidRDefault="00F744B8" w:rsidP="00CD6852">
      <w:pPr>
        <w:spacing w:after="0" w:line="240" w:lineRule="auto"/>
        <w:rPr>
          <w:i/>
        </w:rPr>
      </w:pPr>
      <w:r>
        <w:rPr>
          <w:i/>
        </w:rPr>
        <w:t>If yes, provide brief description:</w:t>
      </w:r>
    </w:p>
    <w:p w14:paraId="5D44C8BE" w14:textId="77777777" w:rsidR="00E51D1D" w:rsidRDefault="00E51D1D" w:rsidP="00CD6852">
      <w:pPr>
        <w:spacing w:after="0" w:line="240" w:lineRule="auto"/>
      </w:pPr>
    </w:p>
    <w:p w14:paraId="2FB54E42" w14:textId="77777777" w:rsidR="00E51129" w:rsidRDefault="0037795B" w:rsidP="00CD6852">
      <w:pPr>
        <w:spacing w:after="0" w:line="240" w:lineRule="auto"/>
      </w:pPr>
      <w:r>
        <w:t>10</w:t>
      </w:r>
      <w:r w:rsidR="00E51129">
        <w:t>. Has a doctor or nurse changed any of your medicines</w:t>
      </w:r>
      <w:r w:rsidR="00413C55">
        <w:t xml:space="preserve"> in the </w:t>
      </w:r>
      <w:r w:rsidR="001964C5">
        <w:t>2 weeks/4 weeks</w:t>
      </w:r>
      <w:r w:rsidR="00413C55">
        <w:t xml:space="preserve">?  </w:t>
      </w:r>
      <w:r w:rsidR="00E51129">
        <w:t xml:space="preserve"> </w:t>
      </w:r>
      <w:r w:rsidR="00413C55" w:rsidRPr="00F744B8">
        <w:rPr>
          <w:sz w:val="28"/>
          <w:szCs w:val="28"/>
        </w:rPr>
        <w:t>□</w:t>
      </w:r>
      <w:r w:rsidR="00413C55">
        <w:t xml:space="preserve"> Yes   </w:t>
      </w:r>
      <w:r w:rsidR="00413C55" w:rsidRPr="00F744B8">
        <w:rPr>
          <w:sz w:val="28"/>
          <w:szCs w:val="28"/>
        </w:rPr>
        <w:t>□</w:t>
      </w:r>
      <w:r w:rsidR="00413C55">
        <w:rPr>
          <w:sz w:val="28"/>
          <w:szCs w:val="28"/>
        </w:rPr>
        <w:t xml:space="preserve"> </w:t>
      </w:r>
      <w:r w:rsidR="00413C55">
        <w:t>No</w:t>
      </w:r>
    </w:p>
    <w:p w14:paraId="59881790" w14:textId="77777777" w:rsidR="00413C55" w:rsidRPr="00413C55" w:rsidRDefault="00413C55" w:rsidP="00CD6852">
      <w:pPr>
        <w:spacing w:after="0" w:line="240" w:lineRule="auto"/>
        <w:rPr>
          <w:i/>
        </w:rPr>
      </w:pPr>
      <w:r>
        <w:rPr>
          <w:i/>
        </w:rPr>
        <w:t>If yes, provide brief description:</w:t>
      </w:r>
    </w:p>
    <w:p w14:paraId="7FFD1780" w14:textId="1D91351A" w:rsidR="00413C55" w:rsidRDefault="00F744B8" w:rsidP="00D243F4">
      <w:pPr>
        <w:spacing w:after="0" w:line="240" w:lineRule="auto"/>
      </w:pPr>
      <w:r>
        <w:t xml:space="preserve"> </w:t>
      </w:r>
    </w:p>
    <w:p w14:paraId="2B7B90D2" w14:textId="38EB475A" w:rsidR="00D243F4" w:rsidRPr="0011651B" w:rsidRDefault="001A18DA" w:rsidP="00D243F4">
      <w:pPr>
        <w:spacing w:after="0" w:line="240" w:lineRule="auto"/>
        <w:rPr>
          <w:b/>
          <w:i/>
        </w:rPr>
      </w:pPr>
      <w:r w:rsidRPr="001A18DA">
        <w:rPr>
          <w:b/>
          <w:sz w:val="28"/>
          <w:szCs w:val="28"/>
          <w:vertAlign w:val="superscript"/>
        </w:rPr>
        <w:t>+</w:t>
      </w:r>
      <w:r w:rsidR="00D243F4" w:rsidRPr="001A18DA">
        <w:rPr>
          <w:b/>
          <w:i/>
          <w:sz w:val="28"/>
          <w:szCs w:val="28"/>
        </w:rPr>
        <w:t xml:space="preserve"> </w:t>
      </w:r>
      <w:r w:rsidR="00D243F4">
        <w:rPr>
          <w:b/>
          <w:i/>
        </w:rPr>
        <w:t xml:space="preserve">Inform </w:t>
      </w:r>
      <w:r>
        <w:rPr>
          <w:b/>
          <w:i/>
        </w:rPr>
        <w:t>Pharmacist Team Leader</w:t>
      </w:r>
      <w:r w:rsidR="00D243F4">
        <w:rPr>
          <w:b/>
          <w:i/>
        </w:rPr>
        <w:t xml:space="preserve"> of any changes</w:t>
      </w:r>
      <w:r w:rsidR="006E4CA6">
        <w:rPr>
          <w:b/>
          <w:i/>
        </w:rPr>
        <w:t xml:space="preserve"> to or problems with</w:t>
      </w:r>
      <w:r w:rsidR="00D243F4">
        <w:rPr>
          <w:b/>
          <w:i/>
        </w:rPr>
        <w:t xml:space="preserve"> medication schedule.</w:t>
      </w:r>
    </w:p>
    <w:p w14:paraId="3E6FA3ED" w14:textId="77777777" w:rsidR="002E1BD3" w:rsidRDefault="002E1BD3" w:rsidP="002E1235">
      <w:pPr>
        <w:spacing w:after="60" w:line="240" w:lineRule="auto"/>
        <w:rPr>
          <w:i/>
          <w:u w:val="single"/>
        </w:rPr>
      </w:pPr>
    </w:p>
    <w:p w14:paraId="32D61922" w14:textId="77777777" w:rsidR="00E51D1D" w:rsidRPr="001A059A" w:rsidRDefault="00E51D1D" w:rsidP="002E1235">
      <w:pPr>
        <w:spacing w:after="60" w:line="240" w:lineRule="auto"/>
        <w:rPr>
          <w:i/>
          <w:u w:val="single"/>
        </w:rPr>
      </w:pPr>
    </w:p>
    <w:p w14:paraId="5BF09A8E" w14:textId="47E9E283" w:rsidR="00345450" w:rsidRDefault="002E1BD3" w:rsidP="006E4CA6">
      <w:pPr>
        <w:spacing w:after="60" w:line="240" w:lineRule="auto"/>
      </w:pPr>
      <w:r>
        <w:rPr>
          <w:b/>
        </w:rPr>
        <w:t xml:space="preserve"> </w:t>
      </w:r>
      <w:r w:rsidR="00320B6F">
        <w:rPr>
          <w:i/>
          <w:u w:val="single"/>
        </w:rPr>
        <w:t>I</w:t>
      </w:r>
      <w:r w:rsidR="00C158B7">
        <w:rPr>
          <w:i/>
          <w:u w:val="single"/>
        </w:rPr>
        <w:t xml:space="preserve">V.  </w:t>
      </w:r>
      <w:r w:rsidR="00CF459F" w:rsidRPr="00CF459F">
        <w:rPr>
          <w:i/>
          <w:u w:val="single"/>
        </w:rPr>
        <w:t xml:space="preserve">Goal </w:t>
      </w:r>
      <w:proofErr w:type="spellStart"/>
      <w:r w:rsidR="00CF459F" w:rsidRPr="00CF459F">
        <w:rPr>
          <w:i/>
          <w:u w:val="single"/>
        </w:rPr>
        <w:t>Monitoring</w:t>
      </w:r>
      <w:r w:rsidR="001A18DA">
        <w:rPr>
          <w:rFonts w:ascii="Calibri" w:hAnsi="Calibri"/>
          <w:b/>
          <w:sz w:val="24"/>
          <w:szCs w:val="24"/>
          <w:vertAlign w:val="superscript"/>
        </w:rPr>
        <w:t>Φ</w:t>
      </w:r>
      <w:proofErr w:type="spellEnd"/>
      <w:r w:rsidR="005A1218" w:rsidRPr="001A18DA">
        <w:rPr>
          <w:sz w:val="24"/>
          <w:szCs w:val="24"/>
        </w:rPr>
        <w:t>-</w:t>
      </w:r>
      <w:r w:rsidR="005A1218">
        <w:t xml:space="preserve"> Prior to call</w:t>
      </w:r>
      <w:r w:rsidR="000B36EF">
        <w:t xml:space="preserve">, look up patient’s last home visit action plan or last care recommendation made by APN (during call or outpatient center visit).  </w:t>
      </w:r>
      <w:r w:rsidR="00345450">
        <w:t>Discuss patient progress with any relevant self-management behaviors.  If patient reports low or no success with change, ask patient what is making it difficult to [adopt specific health behavior].</w:t>
      </w:r>
    </w:p>
    <w:p w14:paraId="38662329" w14:textId="77777777" w:rsidR="00345450" w:rsidRDefault="00345450" w:rsidP="006E4CA6">
      <w:pPr>
        <w:spacing w:after="60" w:line="240" w:lineRule="auto"/>
        <w:rPr>
          <w:i/>
        </w:rPr>
      </w:pPr>
      <w:r w:rsidRPr="00345450">
        <w:rPr>
          <w:i/>
        </w:rPr>
        <w:t>Brief description of successes and/or barriers to change</w:t>
      </w:r>
      <w:r>
        <w:rPr>
          <w:i/>
        </w:rPr>
        <w:t>:</w:t>
      </w:r>
    </w:p>
    <w:p w14:paraId="0F672380" w14:textId="77777777" w:rsidR="00345450" w:rsidRDefault="00345450" w:rsidP="006E4CA6">
      <w:pPr>
        <w:spacing w:after="60" w:line="240" w:lineRule="auto"/>
        <w:rPr>
          <w:i/>
        </w:rPr>
      </w:pPr>
    </w:p>
    <w:p w14:paraId="02C98F50" w14:textId="3902CEEF" w:rsidR="003A4D2A" w:rsidRPr="000D797B" w:rsidRDefault="001A18DA" w:rsidP="003A4D2A">
      <w:pPr>
        <w:spacing w:after="0" w:line="240" w:lineRule="auto"/>
        <w:rPr>
          <w:rFonts w:ascii="Calibri" w:eastAsia="Times New Roman" w:hAnsi="Calibri" w:cs="Calibri"/>
          <w:b/>
          <w:i/>
          <w:color w:val="000000"/>
          <w:u w:val="single"/>
        </w:rPr>
      </w:pPr>
      <w:r>
        <w:rPr>
          <w:rFonts w:ascii="Calibri" w:hAnsi="Calibri"/>
          <w:b/>
          <w:sz w:val="24"/>
          <w:szCs w:val="24"/>
          <w:vertAlign w:val="superscript"/>
        </w:rPr>
        <w:t>Φ</w:t>
      </w:r>
      <w:r w:rsidR="003A4D2A" w:rsidRPr="000D797B">
        <w:rPr>
          <w:b/>
          <w:i/>
        </w:rPr>
        <w:t xml:space="preserve"> Inform </w:t>
      </w:r>
      <w:r>
        <w:rPr>
          <w:b/>
          <w:i/>
        </w:rPr>
        <w:t>Nurse or Physician Team Leader</w:t>
      </w:r>
      <w:r w:rsidR="003A4D2A" w:rsidRPr="000D797B">
        <w:rPr>
          <w:b/>
          <w:i/>
        </w:rPr>
        <w:t xml:space="preserve"> of any </w:t>
      </w:r>
      <w:r w:rsidR="003A4D2A">
        <w:rPr>
          <w:b/>
          <w:i/>
        </w:rPr>
        <w:t>current self-management barriers</w:t>
      </w:r>
      <w:r w:rsidR="003A4D2A" w:rsidRPr="000D797B">
        <w:rPr>
          <w:b/>
          <w:i/>
        </w:rPr>
        <w:t xml:space="preserve">.  </w:t>
      </w:r>
      <w:r w:rsidR="003A4D2A" w:rsidRPr="000D797B">
        <w:rPr>
          <w:b/>
        </w:rPr>
        <w:t xml:space="preserve"> </w:t>
      </w:r>
    </w:p>
    <w:p w14:paraId="098BB12E" w14:textId="77777777" w:rsidR="00413C55" w:rsidRDefault="00413C55" w:rsidP="006E4CA6">
      <w:pPr>
        <w:spacing w:after="60" w:line="240" w:lineRule="auto"/>
      </w:pPr>
    </w:p>
    <w:p w14:paraId="5A8F0DB5" w14:textId="77777777" w:rsidR="00E51D1D" w:rsidRPr="00413C55" w:rsidRDefault="00E51D1D" w:rsidP="006E4CA6">
      <w:pPr>
        <w:spacing w:after="60" w:line="240" w:lineRule="auto"/>
      </w:pPr>
    </w:p>
    <w:p w14:paraId="4F18DF45" w14:textId="34341C78" w:rsidR="00041229" w:rsidRDefault="00320B6F" w:rsidP="00041229">
      <w:pPr>
        <w:spacing w:after="0"/>
        <w:rPr>
          <w:i/>
        </w:rPr>
      </w:pPr>
      <w:r>
        <w:rPr>
          <w:i/>
          <w:u w:val="single"/>
        </w:rPr>
        <w:t>V</w:t>
      </w:r>
      <w:r w:rsidR="00C158B7">
        <w:rPr>
          <w:i/>
          <w:u w:val="single"/>
        </w:rPr>
        <w:t xml:space="preserve">.  </w:t>
      </w:r>
      <w:r w:rsidR="002E6B4E" w:rsidRPr="00C158B7">
        <w:rPr>
          <w:i/>
          <w:u w:val="single"/>
        </w:rPr>
        <w:t xml:space="preserve">Referral Follow </w:t>
      </w:r>
      <w:proofErr w:type="spellStart"/>
      <w:r w:rsidR="002E6B4E" w:rsidRPr="00C158B7">
        <w:rPr>
          <w:i/>
          <w:u w:val="single"/>
        </w:rPr>
        <w:t>Up</w:t>
      </w:r>
      <w:r w:rsidR="001A18DA" w:rsidRPr="001A18DA">
        <w:rPr>
          <w:rFonts w:ascii="Lucida Grande" w:hAnsi="Lucida Grande" w:cs="Lucida Grande"/>
          <w:b/>
          <w:bCs/>
          <w:color w:val="000000"/>
          <w:vertAlign w:val="superscript"/>
        </w:rPr>
        <w:t>Δ</w:t>
      </w:r>
      <w:proofErr w:type="spellEnd"/>
      <w:r w:rsidR="00D86D49">
        <w:rPr>
          <w:i/>
        </w:rPr>
        <w:t>-</w:t>
      </w:r>
      <w:r w:rsidR="00D86D49">
        <w:t xml:space="preserve"> Check referral screen to see if there are any active referrals to follow up </w:t>
      </w:r>
      <w:r w:rsidR="00A42854">
        <w:t>prior</w:t>
      </w:r>
      <w:r w:rsidR="00D86D49">
        <w:t xml:space="preserve"> </w:t>
      </w:r>
      <w:r w:rsidR="00A42854">
        <w:t>to</w:t>
      </w:r>
      <w:r w:rsidR="00D86D49">
        <w:t xml:space="preserve"> call.  </w:t>
      </w:r>
      <w:r w:rsidR="00041229">
        <w:t xml:space="preserve">Initiate conversation to determine if patient followed through on referral and what the outcome of the referral was.  If patient did not follow through on referral, ask patient what made it difficult to follow up.  </w:t>
      </w:r>
      <w:r w:rsidR="00A42854" w:rsidRPr="00A42854">
        <w:t>Update referral status in referral screen during each monthly phone follow up</w:t>
      </w:r>
      <w:r w:rsidR="00A42854">
        <w:t xml:space="preserve"> as appropriate</w:t>
      </w:r>
      <w:r w:rsidR="00A42854">
        <w:rPr>
          <w:i/>
        </w:rPr>
        <w:t>.</w:t>
      </w:r>
    </w:p>
    <w:p w14:paraId="083A3553" w14:textId="77777777" w:rsidR="00041229" w:rsidRPr="00041229" w:rsidRDefault="00041229" w:rsidP="00041229">
      <w:r w:rsidRPr="00041229">
        <w:rPr>
          <w:i/>
        </w:rPr>
        <w:t>Brief description of findings:</w:t>
      </w:r>
    </w:p>
    <w:p w14:paraId="3C1C5E7C" w14:textId="77777777" w:rsidR="00041229" w:rsidRPr="00041229" w:rsidRDefault="00041229" w:rsidP="00041229">
      <w:pPr>
        <w:spacing w:after="0"/>
      </w:pPr>
    </w:p>
    <w:p w14:paraId="276190C4" w14:textId="0A6EF6FB" w:rsidR="00A42854" w:rsidRPr="00F337FA" w:rsidRDefault="001A18DA" w:rsidP="00A42854">
      <w:pPr>
        <w:spacing w:after="120" w:line="240" w:lineRule="auto"/>
        <w:rPr>
          <w:b/>
          <w:i/>
        </w:rPr>
      </w:pPr>
      <w:proofErr w:type="spellStart"/>
      <w:r w:rsidRPr="001A18DA">
        <w:rPr>
          <w:rFonts w:ascii="Lucida Grande" w:hAnsi="Lucida Grande" w:cs="Lucida Grande"/>
          <w:b/>
          <w:bCs/>
          <w:color w:val="000000"/>
          <w:vertAlign w:val="superscript"/>
        </w:rPr>
        <w:t>Δ</w:t>
      </w:r>
      <w:r w:rsidR="00F337FA">
        <w:rPr>
          <w:b/>
          <w:i/>
        </w:rPr>
        <w:t>Inform</w:t>
      </w:r>
      <w:proofErr w:type="spellEnd"/>
      <w:r w:rsidR="00F337FA">
        <w:rPr>
          <w:b/>
          <w:i/>
        </w:rPr>
        <w:t xml:space="preserve"> </w:t>
      </w:r>
      <w:r>
        <w:rPr>
          <w:b/>
          <w:i/>
        </w:rPr>
        <w:t>Nurse or Physician Team Leader</w:t>
      </w:r>
      <w:r w:rsidR="00F337FA">
        <w:rPr>
          <w:b/>
          <w:i/>
        </w:rPr>
        <w:t xml:space="preserve"> of any barriers to obtaining services for which referrals were made.</w:t>
      </w:r>
    </w:p>
    <w:p w14:paraId="5E05A01F" w14:textId="77777777" w:rsidR="001A18DA" w:rsidRDefault="001A18DA" w:rsidP="00A42854">
      <w:pPr>
        <w:spacing w:after="120" w:line="240" w:lineRule="auto"/>
        <w:rPr>
          <w:i/>
          <w:u w:val="single"/>
        </w:rPr>
      </w:pPr>
    </w:p>
    <w:p w14:paraId="3D0DC939" w14:textId="54ED5BD5" w:rsidR="00E51D1D" w:rsidRDefault="000E3FB7" w:rsidP="00A42854">
      <w:pPr>
        <w:spacing w:after="120" w:line="240" w:lineRule="auto"/>
      </w:pPr>
      <w:r>
        <w:rPr>
          <w:i/>
          <w:u w:val="single"/>
        </w:rPr>
        <w:t>VI.  Upcoming Appointment Reminder</w:t>
      </w:r>
      <w:r w:rsidR="00BE0C9D">
        <w:rPr>
          <w:i/>
        </w:rPr>
        <w:t>-</w:t>
      </w:r>
      <w:r w:rsidR="00BE0C9D">
        <w:t xml:space="preserve"> Remind patient of any SAFEMED </w:t>
      </w:r>
      <w:proofErr w:type="gramStart"/>
      <w:r w:rsidR="00BE0C9D">
        <w:t>follow  up</w:t>
      </w:r>
      <w:proofErr w:type="gramEnd"/>
      <w:r w:rsidR="00BE0C9D">
        <w:t xml:space="preserve"> contacts within </w:t>
      </w:r>
      <w:r w:rsidR="001964C5">
        <w:t>Phase I</w:t>
      </w:r>
      <w:r w:rsidR="00BE0C9D">
        <w:t xml:space="preserve"> including comprehensive medication review</w:t>
      </w:r>
      <w:r w:rsidR="00041229">
        <w:t>s</w:t>
      </w:r>
      <w:r w:rsidR="00BE0C9D">
        <w:t xml:space="preserve"> or </w:t>
      </w:r>
      <w:r w:rsidR="00041229">
        <w:t>group sessions</w:t>
      </w:r>
      <w:r w:rsidR="00BE0C9D">
        <w:t>.</w:t>
      </w:r>
    </w:p>
    <w:p w14:paraId="1F9A4A1F" w14:textId="77777777" w:rsidR="00A42854" w:rsidRPr="00A42854" w:rsidRDefault="007C28A9" w:rsidP="00A42854">
      <w:pPr>
        <w:spacing w:after="120" w:line="240" w:lineRule="auto"/>
        <w:rPr>
          <w:u w:val="single"/>
        </w:rPr>
      </w:pPr>
      <w:r>
        <w:t xml:space="preserve">1.  </w:t>
      </w:r>
      <w:r w:rsidR="00A42854">
        <w:t xml:space="preserve">Date of next planned contact: </w:t>
      </w:r>
      <w:r w:rsidR="00A42854">
        <w:rPr>
          <w:u w:val="single"/>
        </w:rPr>
        <w:tab/>
      </w:r>
      <w:r w:rsidR="00A42854">
        <w:rPr>
          <w:u w:val="single"/>
        </w:rPr>
        <w:tab/>
      </w:r>
      <w:r w:rsidR="00A42854">
        <w:rPr>
          <w:u w:val="single"/>
        </w:rPr>
        <w:tab/>
      </w:r>
    </w:p>
    <w:sectPr w:rsidR="00A42854" w:rsidRPr="00A42854" w:rsidSect="001A18DA">
      <w:headerReference w:type="even" r:id="rId11"/>
      <w:headerReference w:type="default" r:id="rId12"/>
      <w:footerReference w:type="even" r:id="rId13"/>
      <w:footerReference w:type="default" r:id="rId14"/>
      <w:headerReference w:type="first" r:id="rId15"/>
      <w:footerReference w:type="first" r:id="rId16"/>
      <w:pgSz w:w="12240" w:h="15840"/>
      <w:pgMar w:top="720" w:right="1152" w:bottom="720" w:left="1152" w:header="288"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3F3192" w14:textId="77777777" w:rsidR="003217A3" w:rsidRDefault="003217A3" w:rsidP="00F365FC">
      <w:pPr>
        <w:spacing w:after="0" w:line="240" w:lineRule="auto"/>
      </w:pPr>
      <w:r>
        <w:separator/>
      </w:r>
    </w:p>
  </w:endnote>
  <w:endnote w:type="continuationSeparator" w:id="0">
    <w:p w14:paraId="21F60B9E" w14:textId="77777777" w:rsidR="003217A3" w:rsidRDefault="003217A3" w:rsidP="00F365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Lucida Grande">
    <w:altName w:val="Segoe UI"/>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7C8B2A" w14:textId="77777777" w:rsidR="00D06E75" w:rsidRDefault="00D06E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EE8176" w14:textId="77777777" w:rsidR="00D06E75" w:rsidRPr="00A962E7" w:rsidRDefault="00D06E75" w:rsidP="00D06E75">
    <w:pPr>
      <w:pStyle w:val="Footer"/>
      <w:jc w:val="center"/>
      <w:rPr>
        <w:sz w:val="16"/>
        <w:szCs w:val="16"/>
      </w:rPr>
    </w:pPr>
    <w:r w:rsidRPr="0011143A">
      <w:rPr>
        <w:sz w:val="16"/>
        <w:szCs w:val="16"/>
      </w:rPr>
      <w:t>Copyright 2015 University of Tennessee Health Science Center</w:t>
    </w:r>
    <w:r>
      <w:rPr>
        <w:sz w:val="16"/>
        <w:szCs w:val="16"/>
      </w:rPr>
      <w:t xml:space="preserve"> and Methodist Le Bonheur Healthcare</w:t>
    </w:r>
    <w:r w:rsidRPr="0011143A">
      <w:rPr>
        <w:sz w:val="16"/>
        <w:szCs w:val="16"/>
      </w:rPr>
      <w:t>.  All rights reserved</w:t>
    </w:r>
  </w:p>
  <w:p w14:paraId="121CFBC6" w14:textId="77777777" w:rsidR="003217A3" w:rsidRDefault="003217A3" w:rsidP="001A18D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CF4BAF" w14:textId="77777777" w:rsidR="00D06E75" w:rsidRDefault="00D06E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5B1F4E" w14:textId="77777777" w:rsidR="003217A3" w:rsidRDefault="003217A3" w:rsidP="00F365FC">
      <w:pPr>
        <w:spacing w:after="0" w:line="240" w:lineRule="auto"/>
      </w:pPr>
      <w:r>
        <w:separator/>
      </w:r>
    </w:p>
  </w:footnote>
  <w:footnote w:type="continuationSeparator" w:id="0">
    <w:p w14:paraId="5E082A20" w14:textId="77777777" w:rsidR="003217A3" w:rsidRDefault="003217A3" w:rsidP="00F365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3A746A" w14:textId="77777777" w:rsidR="00D06E75" w:rsidRDefault="00D06E7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D3C1F2" w14:textId="3D1CB088" w:rsidR="003217A3" w:rsidRDefault="003217A3" w:rsidP="001A18DA">
    <w:pPr>
      <w:pStyle w:val="Header"/>
      <w:tabs>
        <w:tab w:val="clear" w:pos="4680"/>
        <w:tab w:val="clear" w:pos="9360"/>
        <w:tab w:val="left" w:pos="8130"/>
      </w:tabs>
    </w:pPr>
    <w:r>
      <w:tab/>
    </w:r>
    <w:r w:rsidRPr="00567C3A">
      <w:rPr>
        <w:rFonts w:ascii="Calibri" w:eastAsia="Times New Roman" w:hAnsi="Calibri" w:cs="Calibri"/>
        <w:b/>
        <w:noProof/>
        <w:color w:val="000000"/>
      </w:rPr>
      <w:drawing>
        <wp:inline distT="0" distB="0" distL="0" distR="0" wp14:anchorId="10AD2D32" wp14:editId="5EAB9E32">
          <wp:extent cx="1063473" cy="571500"/>
          <wp:effectExtent l="0" t="0" r="3810" b="0"/>
          <wp:docPr id="7" name="Picture 6" descr="SafeMed_Graph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descr="SafeMed_Graphic.jpg"/>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064263" cy="57192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1C028E" w14:textId="77777777" w:rsidR="00D06E75" w:rsidRDefault="00D06E7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89E"/>
    <w:rsid w:val="00010597"/>
    <w:rsid w:val="000131B1"/>
    <w:rsid w:val="00020660"/>
    <w:rsid w:val="00026A12"/>
    <w:rsid w:val="00041229"/>
    <w:rsid w:val="00042B85"/>
    <w:rsid w:val="00054701"/>
    <w:rsid w:val="00063C47"/>
    <w:rsid w:val="00063E21"/>
    <w:rsid w:val="00064BE2"/>
    <w:rsid w:val="000B36EF"/>
    <w:rsid w:val="000C5291"/>
    <w:rsid w:val="000D797B"/>
    <w:rsid w:val="000E3FB7"/>
    <w:rsid w:val="00110DD1"/>
    <w:rsid w:val="0011651B"/>
    <w:rsid w:val="00170F06"/>
    <w:rsid w:val="001964C5"/>
    <w:rsid w:val="001A059A"/>
    <w:rsid w:val="001A18DA"/>
    <w:rsid w:val="001E1A56"/>
    <w:rsid w:val="001E3707"/>
    <w:rsid w:val="001E3874"/>
    <w:rsid w:val="001F78A2"/>
    <w:rsid w:val="00206DAA"/>
    <w:rsid w:val="002336F1"/>
    <w:rsid w:val="002432AE"/>
    <w:rsid w:val="002C4D09"/>
    <w:rsid w:val="002E1235"/>
    <w:rsid w:val="002E1BD3"/>
    <w:rsid w:val="002E6B4E"/>
    <w:rsid w:val="002F02D4"/>
    <w:rsid w:val="00320B6F"/>
    <w:rsid w:val="003217A3"/>
    <w:rsid w:val="00344CFD"/>
    <w:rsid w:val="00345450"/>
    <w:rsid w:val="00367356"/>
    <w:rsid w:val="0037795B"/>
    <w:rsid w:val="003859CD"/>
    <w:rsid w:val="003A0604"/>
    <w:rsid w:val="003A4D2A"/>
    <w:rsid w:val="004079D4"/>
    <w:rsid w:val="00413102"/>
    <w:rsid w:val="00413C55"/>
    <w:rsid w:val="004B7862"/>
    <w:rsid w:val="004C7402"/>
    <w:rsid w:val="004D485C"/>
    <w:rsid w:val="004E089E"/>
    <w:rsid w:val="004E43FA"/>
    <w:rsid w:val="004F0B7F"/>
    <w:rsid w:val="00510D24"/>
    <w:rsid w:val="0056521F"/>
    <w:rsid w:val="005A1218"/>
    <w:rsid w:val="005B79FF"/>
    <w:rsid w:val="006223B5"/>
    <w:rsid w:val="00626572"/>
    <w:rsid w:val="00666313"/>
    <w:rsid w:val="00667DF8"/>
    <w:rsid w:val="006978FB"/>
    <w:rsid w:val="006B28D1"/>
    <w:rsid w:val="006E4CA6"/>
    <w:rsid w:val="00781E92"/>
    <w:rsid w:val="00790A98"/>
    <w:rsid w:val="007A69F7"/>
    <w:rsid w:val="007C28A9"/>
    <w:rsid w:val="00817159"/>
    <w:rsid w:val="00832765"/>
    <w:rsid w:val="008346DC"/>
    <w:rsid w:val="00846D7C"/>
    <w:rsid w:val="00871FB1"/>
    <w:rsid w:val="008E38AB"/>
    <w:rsid w:val="008F71DF"/>
    <w:rsid w:val="00904577"/>
    <w:rsid w:val="009A0BC2"/>
    <w:rsid w:val="00A00EAD"/>
    <w:rsid w:val="00A13AEE"/>
    <w:rsid w:val="00A1597C"/>
    <w:rsid w:val="00A24471"/>
    <w:rsid w:val="00A42854"/>
    <w:rsid w:val="00A47CBC"/>
    <w:rsid w:val="00A71C8C"/>
    <w:rsid w:val="00A94E68"/>
    <w:rsid w:val="00AF0E20"/>
    <w:rsid w:val="00AF614D"/>
    <w:rsid w:val="00B62CA1"/>
    <w:rsid w:val="00BA6FA6"/>
    <w:rsid w:val="00BD393E"/>
    <w:rsid w:val="00BE0C9D"/>
    <w:rsid w:val="00C02D45"/>
    <w:rsid w:val="00C158B7"/>
    <w:rsid w:val="00C21A5F"/>
    <w:rsid w:val="00C23F51"/>
    <w:rsid w:val="00C340C0"/>
    <w:rsid w:val="00C90F43"/>
    <w:rsid w:val="00CD212B"/>
    <w:rsid w:val="00CD6852"/>
    <w:rsid w:val="00CE21D3"/>
    <w:rsid w:val="00CF459F"/>
    <w:rsid w:val="00D008E3"/>
    <w:rsid w:val="00D06439"/>
    <w:rsid w:val="00D06E75"/>
    <w:rsid w:val="00D11A71"/>
    <w:rsid w:val="00D243F4"/>
    <w:rsid w:val="00D31BF4"/>
    <w:rsid w:val="00D6521E"/>
    <w:rsid w:val="00D86D49"/>
    <w:rsid w:val="00DC3F98"/>
    <w:rsid w:val="00E26E1B"/>
    <w:rsid w:val="00E437D3"/>
    <w:rsid w:val="00E51129"/>
    <w:rsid w:val="00E51D1D"/>
    <w:rsid w:val="00F02C06"/>
    <w:rsid w:val="00F16BCC"/>
    <w:rsid w:val="00F24FB0"/>
    <w:rsid w:val="00F337FA"/>
    <w:rsid w:val="00F365FC"/>
    <w:rsid w:val="00F744B8"/>
    <w:rsid w:val="00FE09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1267238"/>
  <w15:docId w15:val="{2AAC1EE2-A8B5-4B0C-B39A-D29D90D74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614D"/>
    <w:pPr>
      <w:ind w:left="720"/>
      <w:contextualSpacing/>
    </w:pPr>
  </w:style>
  <w:style w:type="paragraph" w:styleId="Header">
    <w:name w:val="header"/>
    <w:basedOn w:val="Normal"/>
    <w:link w:val="HeaderChar"/>
    <w:uiPriority w:val="99"/>
    <w:unhideWhenUsed/>
    <w:rsid w:val="00F365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65FC"/>
  </w:style>
  <w:style w:type="paragraph" w:styleId="Footer">
    <w:name w:val="footer"/>
    <w:basedOn w:val="Normal"/>
    <w:link w:val="FooterChar"/>
    <w:uiPriority w:val="99"/>
    <w:unhideWhenUsed/>
    <w:rsid w:val="00F365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65FC"/>
  </w:style>
  <w:style w:type="paragraph" w:styleId="BalloonText">
    <w:name w:val="Balloon Text"/>
    <w:basedOn w:val="Normal"/>
    <w:link w:val="BalloonTextChar"/>
    <w:uiPriority w:val="99"/>
    <w:semiHidden/>
    <w:unhideWhenUsed/>
    <w:rsid w:val="000131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31B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8752153">
      <w:bodyDiv w:val="1"/>
      <w:marLeft w:val="0"/>
      <w:marRight w:val="0"/>
      <w:marTop w:val="0"/>
      <w:marBottom w:val="0"/>
      <w:divBdr>
        <w:top w:val="none" w:sz="0" w:space="0" w:color="auto"/>
        <w:left w:val="none" w:sz="0" w:space="0" w:color="auto"/>
        <w:bottom w:val="none" w:sz="0" w:space="0" w:color="auto"/>
        <w:right w:val="none" w:sz="0" w:space="0" w:color="auto"/>
      </w:divBdr>
    </w:div>
    <w:div w:id="801309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256689CD7A5B4647AEDB68E24C978F98" ma:contentTypeVersion="72" ma:contentTypeDescription="Create a new document." ma:contentTypeScope="" ma:versionID="ae504e1c7766d95b0e7e91c097dbd825">
  <xsd:schema xmlns:xsd="http://www.w3.org/2001/XMLSchema" xmlns:xs="http://www.w3.org/2001/XMLSchema" xmlns:p="http://schemas.microsoft.com/office/2006/metadata/properties" xmlns:ns2="bdb2ef6e-8efe-4a7e-9f1e-0eba45344756" xmlns:ns3="c25f2ba5-8c06-4105-bc3e-2b38c24c9abb" xmlns:ns4="56ca14a9-86ae-4ef3-8e6a-8ffc11662945" targetNamespace="http://schemas.microsoft.com/office/2006/metadata/properties" ma:root="true" ma:fieldsID="f286cd968102987a72ae0b8e81bac80b" ns2:_="" ns3:_="" ns4:_="">
    <xsd:import namespace="bdb2ef6e-8efe-4a7e-9f1e-0eba45344756"/>
    <xsd:import namespace="c25f2ba5-8c06-4105-bc3e-2b38c24c9abb"/>
    <xsd:import namespace="56ca14a9-86ae-4ef3-8e6a-8ffc11662945"/>
    <xsd:element name="properties">
      <xsd:complexType>
        <xsd:sequence>
          <xsd:element name="documentManagement">
            <xsd:complexType>
              <xsd:all>
                <xsd:element ref="ns2:MediaServiceMetadata" minOccurs="0"/>
                <xsd:element ref="ns2:MediaServiceFastMetadata" minOccurs="0"/>
                <xsd:element ref="ns3:SharedWithUsers" minOccurs="0"/>
                <xsd:element ref="ns4:_dlc_DocId" minOccurs="0"/>
                <xsd:element ref="ns4:_dlc_DocIdUrl" minOccurs="0"/>
                <xsd:element ref="ns4:_dlc_DocIdPersistId" minOccurs="0"/>
                <xsd:element ref="ns3:SharedWithDetails" minOccurs="0"/>
                <xsd:element ref="ns2:MediaServiceAutoTags"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b2ef6e-8efe-4a7e-9f1e-0eba4534475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5f2ba5-8c06-4105-bc3e-2b38c24c9abb"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6ca14a9-86ae-4ef3-8e6a-8ffc11662945" elementFormDefault="qualified">
    <xsd:import namespace="http://schemas.microsoft.com/office/2006/documentManagement/types"/>
    <xsd:import namespace="http://schemas.microsoft.com/office/infopath/2007/PartnerControls"/>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56ca14a9-86ae-4ef3-8e6a-8ffc11662945">TMWK-1711667696-1975</_dlc_DocId>
    <_dlc_DocIdUrl xmlns="56ca14a9-86ae-4ef3-8e6a-8ffc11662945">
      <Url>https://amatoday.sharepoint.com/sites/teamwork/EducationCenterEngage/_layouts/15/DocIdRedir.aspx?ID=TMWK-1711667696-1975</Url>
      <Description>TMWK-1711667696-1975</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99249D-A20B-4404-AD8B-70990DB4D293}">
  <ds:schemaRefs>
    <ds:schemaRef ds:uri="http://schemas.microsoft.com/sharepoint/events"/>
  </ds:schemaRefs>
</ds:datastoreItem>
</file>

<file path=customXml/itemProps2.xml><?xml version="1.0" encoding="utf-8"?>
<ds:datastoreItem xmlns:ds="http://schemas.openxmlformats.org/officeDocument/2006/customXml" ds:itemID="{C74616E1-B0B4-4E71-83EE-35500B401E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b2ef6e-8efe-4a7e-9f1e-0eba45344756"/>
    <ds:schemaRef ds:uri="c25f2ba5-8c06-4105-bc3e-2b38c24c9abb"/>
    <ds:schemaRef ds:uri="56ca14a9-86ae-4ef3-8e6a-8ffc116629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66E3929-4803-4897-B6DF-0C5D10690A85}">
  <ds:schemaRefs>
    <ds:schemaRef ds:uri="http://purl.org/dc/elements/1.1/"/>
    <ds:schemaRef ds:uri="http://purl.org/dc/dcmitype/"/>
    <ds:schemaRef ds:uri="http://purl.org/dc/terms/"/>
    <ds:schemaRef ds:uri="http://schemas.microsoft.com/office/2006/documentManagement/types"/>
    <ds:schemaRef ds:uri="56ca14a9-86ae-4ef3-8e6a-8ffc11662945"/>
    <ds:schemaRef ds:uri="http://schemas.microsoft.com/office/infopath/2007/PartnerControls"/>
    <ds:schemaRef ds:uri="http://www.w3.org/XML/1998/namespace"/>
    <ds:schemaRef ds:uri="http://schemas.openxmlformats.org/package/2006/metadata/core-properties"/>
    <ds:schemaRef ds:uri="c25f2ba5-8c06-4105-bc3e-2b38c24c9abb"/>
    <ds:schemaRef ds:uri="bdb2ef6e-8efe-4a7e-9f1e-0eba45344756"/>
    <ds:schemaRef ds:uri="http://schemas.microsoft.com/office/2006/metadata/properties"/>
  </ds:schemaRefs>
</ds:datastoreItem>
</file>

<file path=customXml/itemProps4.xml><?xml version="1.0" encoding="utf-8"?>
<ds:datastoreItem xmlns:ds="http://schemas.openxmlformats.org/officeDocument/2006/customXml" ds:itemID="{09C04DDF-A394-4600-B570-FF282A34D1AF}">
  <ds:schemaRefs>
    <ds:schemaRef ds:uri="http://schemas.microsoft.com/sharepoint/v3/contenttype/forms"/>
  </ds:schemaRefs>
</ds:datastoreItem>
</file>

<file path=customXml/itemProps5.xml><?xml version="1.0" encoding="utf-8"?>
<ds:datastoreItem xmlns:ds="http://schemas.openxmlformats.org/officeDocument/2006/customXml" ds:itemID="{27992957-9B35-442D-B238-1D095E5512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644</Words>
  <Characters>3671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Telephone follow-up checklist</vt:lpstr>
    </vt:vector>
  </TitlesOfParts>
  <Company>University of Tennessee</Company>
  <LinksUpToDate>false</LinksUpToDate>
  <CharactersWithSpaces>4307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Telephone follow-up checklist</dc:title>
  <dc:creator>Jill Nault</dc:creator>
  <cp:lastModifiedBy>Brittany Thele</cp:lastModifiedBy>
  <cp:revision>2</cp:revision>
  <cp:lastPrinted>2013-04-12T16:22:00Z</cp:lastPrinted>
  <dcterms:created xsi:type="dcterms:W3CDTF">2019-02-08T19:44:00Z</dcterms:created>
  <dcterms:modified xsi:type="dcterms:W3CDTF">2019-02-08T19:44:00Z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0x010100256689CD7A5B4647AEDB68E24C978F98</vt:lpwstr>
  </property>
  <property fmtid="{D5CDD505-2E9C-101B-9397-08002B2CF9AE}" pid="3" name="_dlc_DocIdItemGuid">
    <vt:lpwstr>319e9fdd-7868-4a8c-b837-4cd5e269bde8</vt:lpwstr>
  </property>
</Properties>
</file>