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drawings/drawing1.xml" ContentType="application/vnd.openxmlformats-officedocument.drawingml.chartshapes+xml"/>
  <Override PartName="/word/charts/chart4.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1B7C71" w14:textId="79A4C59B" w:rsidR="002F24C2" w:rsidRPr="007341C0" w:rsidRDefault="002F24C2" w:rsidP="002F24C2">
      <w:pPr>
        <w:rPr>
          <w:rFonts w:ascii="Arial" w:hAnsi="Arial" w:cs="Times New Roman"/>
          <w:sz w:val="36"/>
          <w:szCs w:val="36"/>
        </w:rPr>
      </w:pPr>
      <w:r w:rsidRPr="007341C0">
        <w:rPr>
          <w:rFonts w:ascii="Arial" w:hAnsi="Arial" w:cs="Times New Roman"/>
          <w:sz w:val="36"/>
          <w:szCs w:val="36"/>
        </w:rPr>
        <w:t xml:space="preserve">Measure the impact of the </w:t>
      </w:r>
      <w:r w:rsidR="00D13E48">
        <w:rPr>
          <w:rFonts w:ascii="Arial" w:hAnsi="Arial" w:cs="Times New Roman"/>
          <w:sz w:val="36"/>
          <w:szCs w:val="36"/>
        </w:rPr>
        <w:t>annual</w:t>
      </w:r>
      <w:r w:rsidRPr="007341C0">
        <w:rPr>
          <w:rFonts w:ascii="Arial" w:hAnsi="Arial" w:cs="Times New Roman"/>
          <w:sz w:val="36"/>
          <w:szCs w:val="36"/>
        </w:rPr>
        <w:t xml:space="preserve"> prescription renewal process</w:t>
      </w:r>
    </w:p>
    <w:p w14:paraId="4B81BD49" w14:textId="77777777" w:rsidR="002F24C2" w:rsidRPr="00BB7206" w:rsidRDefault="002F24C2" w:rsidP="002F24C2">
      <w:pPr>
        <w:rPr>
          <w:rFonts w:ascii="Arial" w:hAnsi="Arial" w:cs="Times New Roman"/>
          <w:b/>
          <w:sz w:val="22"/>
        </w:rPr>
      </w:pPr>
    </w:p>
    <w:p w14:paraId="4B47893D" w14:textId="577C47AE" w:rsidR="002F24C2" w:rsidRPr="007341C0" w:rsidRDefault="002F24C2" w:rsidP="002F24C2">
      <w:pPr>
        <w:rPr>
          <w:rFonts w:ascii="Arial" w:hAnsi="Arial" w:cs="Times New Roman"/>
          <w:sz w:val="20"/>
          <w:szCs w:val="20"/>
        </w:rPr>
      </w:pPr>
      <w:r w:rsidRPr="007341C0">
        <w:rPr>
          <w:rFonts w:ascii="Arial" w:hAnsi="Arial" w:cs="Times New Roman"/>
          <w:sz w:val="20"/>
          <w:szCs w:val="20"/>
        </w:rPr>
        <w:t xml:space="preserve">Measure the impact of the </w:t>
      </w:r>
      <w:r w:rsidR="00D13E48">
        <w:rPr>
          <w:rFonts w:ascii="Arial" w:hAnsi="Arial" w:cs="Times New Roman"/>
          <w:sz w:val="20"/>
          <w:szCs w:val="20"/>
        </w:rPr>
        <w:t>annual</w:t>
      </w:r>
      <w:r w:rsidRPr="007341C0">
        <w:rPr>
          <w:rFonts w:ascii="Arial" w:hAnsi="Arial" w:cs="Times New Roman"/>
          <w:sz w:val="20"/>
          <w:szCs w:val="20"/>
        </w:rPr>
        <w:t xml:space="preserve"> prescription renewal process using the measurement tools provided below. Each is designed with a quality improvement framework that will allow you to see positive changes in your operational efficiency. </w:t>
      </w:r>
    </w:p>
    <w:p w14:paraId="1268BC55" w14:textId="77777777" w:rsidR="002F24C2" w:rsidRPr="007341C0" w:rsidRDefault="002F24C2" w:rsidP="002F24C2">
      <w:pPr>
        <w:rPr>
          <w:rFonts w:ascii="Arial" w:hAnsi="Arial" w:cs="Times New Roman"/>
          <w:sz w:val="20"/>
          <w:szCs w:val="20"/>
        </w:rPr>
      </w:pPr>
    </w:p>
    <w:p w14:paraId="570DD42E" w14:textId="77777777" w:rsidR="002F24C2" w:rsidRPr="007341C0" w:rsidRDefault="002F24C2" w:rsidP="002F24C2">
      <w:pPr>
        <w:rPr>
          <w:rFonts w:ascii="Arial" w:hAnsi="Arial" w:cs="Times New Roman"/>
          <w:sz w:val="20"/>
          <w:szCs w:val="20"/>
        </w:rPr>
      </w:pPr>
      <w:r w:rsidRPr="007341C0">
        <w:rPr>
          <w:rFonts w:ascii="Arial" w:hAnsi="Arial" w:cs="Times New Roman"/>
          <w:sz w:val="20"/>
          <w:szCs w:val="20"/>
        </w:rPr>
        <w:t xml:space="preserve">Consider (1) selecting one or two measurement tools, (2) monitoring each </w:t>
      </w:r>
      <w:r w:rsidR="00FF705E" w:rsidRPr="007341C0">
        <w:rPr>
          <w:rFonts w:ascii="Arial" w:hAnsi="Arial" w:cs="Times New Roman"/>
          <w:sz w:val="20"/>
          <w:szCs w:val="20"/>
        </w:rPr>
        <w:t>regular</w:t>
      </w:r>
      <w:r w:rsidRPr="007341C0">
        <w:rPr>
          <w:rFonts w:ascii="Arial" w:hAnsi="Arial" w:cs="Times New Roman"/>
          <w:sz w:val="20"/>
          <w:szCs w:val="20"/>
        </w:rPr>
        <w:t xml:space="preserve">ly and (3) sharing progress reports with staff during team meetings or huddles.  </w:t>
      </w:r>
      <w:r w:rsidR="00FF705E" w:rsidRPr="007341C0">
        <w:rPr>
          <w:rFonts w:ascii="Arial" w:hAnsi="Arial"/>
          <w:sz w:val="20"/>
          <w:szCs w:val="20"/>
        </w:rPr>
        <w:t xml:space="preserve">The full benefits of implementation may not be realized until slightly over a year after implementation, when most patients have had their annual visit where prescriptions are </w:t>
      </w:r>
      <w:bookmarkStart w:id="0" w:name="_GoBack"/>
      <w:r w:rsidR="00FF705E" w:rsidRPr="007341C0">
        <w:rPr>
          <w:rFonts w:ascii="Arial" w:hAnsi="Arial"/>
          <w:sz w:val="20"/>
          <w:szCs w:val="20"/>
        </w:rPr>
        <w:t>synchronized</w:t>
      </w:r>
      <w:bookmarkEnd w:id="0"/>
      <w:r w:rsidR="00FF705E" w:rsidRPr="007341C0">
        <w:rPr>
          <w:rFonts w:ascii="Arial" w:hAnsi="Arial"/>
          <w:sz w:val="20"/>
          <w:szCs w:val="20"/>
        </w:rPr>
        <w:t xml:space="preserve"> and bundled. </w:t>
      </w:r>
      <w:r w:rsidR="00FF705E" w:rsidRPr="007341C0">
        <w:rPr>
          <w:rFonts w:ascii="Arial" w:hAnsi="Arial" w:cs="Times New Roman"/>
          <w:sz w:val="20"/>
          <w:szCs w:val="20"/>
        </w:rPr>
        <w:t>Keep in mind that data collection can be completed by any member of the team who is involved in the improvement efforts.</w:t>
      </w:r>
      <w:r w:rsidRPr="007341C0">
        <w:rPr>
          <w:rFonts w:ascii="Arial" w:hAnsi="Arial" w:cs="Times New Roman"/>
          <w:sz w:val="20"/>
          <w:szCs w:val="20"/>
        </w:rPr>
        <w:t xml:space="preserve">  </w:t>
      </w:r>
    </w:p>
    <w:p w14:paraId="4891D79B" w14:textId="77777777" w:rsidR="002F24C2" w:rsidRDefault="002F24C2" w:rsidP="002F24C2">
      <w:pPr>
        <w:rPr>
          <w:rFonts w:ascii="Arial" w:hAnsi="Arial" w:cs="Times New Roman"/>
          <w:sz w:val="20"/>
          <w:szCs w:val="20"/>
        </w:rPr>
      </w:pPr>
    </w:p>
    <w:p w14:paraId="1E09288E" w14:textId="77777777" w:rsidR="007341C0" w:rsidRPr="007341C0" w:rsidRDefault="007341C0" w:rsidP="002F24C2">
      <w:pPr>
        <w:rPr>
          <w:rFonts w:ascii="Arial" w:hAnsi="Arial" w:cs="Times New Roman"/>
          <w:sz w:val="20"/>
          <w:szCs w:val="20"/>
        </w:rPr>
      </w:pPr>
    </w:p>
    <w:p w14:paraId="6065A1DB" w14:textId="77777777" w:rsidR="00C42F5F" w:rsidRPr="007341C0" w:rsidRDefault="002F24C2" w:rsidP="007341C0">
      <w:pPr>
        <w:spacing w:line="360" w:lineRule="auto"/>
        <w:rPr>
          <w:rFonts w:ascii="Arial" w:hAnsi="Arial" w:cs="Times New Roman"/>
          <w:b/>
          <w:sz w:val="20"/>
          <w:szCs w:val="20"/>
        </w:rPr>
      </w:pPr>
      <w:r w:rsidRPr="007341C0">
        <w:rPr>
          <w:rFonts w:ascii="Arial" w:hAnsi="Arial" w:cs="Times New Roman"/>
          <w:b/>
          <w:sz w:val="20"/>
          <w:szCs w:val="20"/>
        </w:rPr>
        <w:t>Measurement tools:</w:t>
      </w:r>
    </w:p>
    <w:p w14:paraId="35FF3955" w14:textId="77777777" w:rsidR="00C42F5F" w:rsidRPr="007341C0" w:rsidRDefault="003F158A" w:rsidP="00C42F5F">
      <w:pPr>
        <w:pStyle w:val="TOC1"/>
        <w:tabs>
          <w:tab w:val="right" w:leader="dot" w:pos="9350"/>
        </w:tabs>
        <w:rPr>
          <w:rFonts w:ascii="Arial" w:hAnsi="Arial" w:cs="Times New Roman"/>
          <w:noProof/>
          <w:sz w:val="20"/>
          <w:szCs w:val="20"/>
        </w:rPr>
      </w:pPr>
      <w:r w:rsidRPr="007341C0">
        <w:rPr>
          <w:rFonts w:ascii="Arial" w:hAnsi="Arial"/>
          <w:sz w:val="20"/>
          <w:szCs w:val="20"/>
        </w:rPr>
        <w:fldChar w:fldCharType="begin"/>
      </w:r>
      <w:r w:rsidR="00C42F5F" w:rsidRPr="007341C0">
        <w:rPr>
          <w:rFonts w:ascii="Arial" w:hAnsi="Arial"/>
          <w:sz w:val="20"/>
          <w:szCs w:val="20"/>
        </w:rPr>
        <w:instrText xml:space="preserve"> TOC \o "1-3" \h \z \u </w:instrText>
      </w:r>
      <w:r w:rsidRPr="007341C0">
        <w:rPr>
          <w:rFonts w:ascii="Arial" w:hAnsi="Arial"/>
          <w:sz w:val="20"/>
          <w:szCs w:val="20"/>
        </w:rPr>
        <w:fldChar w:fldCharType="separate"/>
      </w:r>
      <w:hyperlink w:anchor="_Toc401311954" w:history="1">
        <w:r w:rsidR="00C42F5F" w:rsidRPr="007341C0">
          <w:rPr>
            <w:rStyle w:val="Hyperlink"/>
            <w:rFonts w:ascii="Arial" w:hAnsi="Arial" w:cs="Times New Roman"/>
            <w:noProof/>
            <w:sz w:val="20"/>
            <w:szCs w:val="20"/>
          </w:rPr>
          <w:t>Measurement tool 1: Number of requests regarding prescriptions</w:t>
        </w:r>
        <w:r w:rsidR="00C42F5F" w:rsidRPr="007341C0">
          <w:rPr>
            <w:rFonts w:ascii="Arial" w:hAnsi="Arial" w:cs="Times New Roman"/>
            <w:noProof/>
            <w:webHidden/>
            <w:sz w:val="20"/>
            <w:szCs w:val="20"/>
          </w:rPr>
          <w:tab/>
        </w:r>
        <w:r w:rsidRPr="007341C0">
          <w:rPr>
            <w:rFonts w:ascii="Arial" w:hAnsi="Arial" w:cs="Times New Roman"/>
            <w:noProof/>
            <w:webHidden/>
            <w:sz w:val="20"/>
            <w:szCs w:val="20"/>
          </w:rPr>
          <w:fldChar w:fldCharType="begin"/>
        </w:r>
        <w:r w:rsidR="00C42F5F" w:rsidRPr="007341C0">
          <w:rPr>
            <w:rFonts w:ascii="Arial" w:hAnsi="Arial" w:cs="Times New Roman"/>
            <w:noProof/>
            <w:webHidden/>
            <w:sz w:val="20"/>
            <w:szCs w:val="20"/>
          </w:rPr>
          <w:instrText xml:space="preserve"> PAGEREF _Toc401311954 \h </w:instrText>
        </w:r>
        <w:r w:rsidRPr="007341C0">
          <w:rPr>
            <w:rFonts w:ascii="Arial" w:hAnsi="Arial" w:cs="Times New Roman"/>
            <w:noProof/>
            <w:webHidden/>
            <w:sz w:val="20"/>
            <w:szCs w:val="20"/>
          </w:rPr>
        </w:r>
        <w:r w:rsidRPr="007341C0">
          <w:rPr>
            <w:rFonts w:ascii="Arial" w:hAnsi="Arial" w:cs="Times New Roman"/>
            <w:noProof/>
            <w:webHidden/>
            <w:sz w:val="20"/>
            <w:szCs w:val="20"/>
          </w:rPr>
          <w:fldChar w:fldCharType="separate"/>
        </w:r>
        <w:r w:rsidR="005E5F5F">
          <w:rPr>
            <w:rFonts w:ascii="Arial" w:hAnsi="Arial" w:cs="Times New Roman"/>
            <w:noProof/>
            <w:webHidden/>
            <w:sz w:val="20"/>
            <w:szCs w:val="20"/>
          </w:rPr>
          <w:t>2</w:t>
        </w:r>
        <w:r w:rsidRPr="007341C0">
          <w:rPr>
            <w:rFonts w:ascii="Arial" w:hAnsi="Arial" w:cs="Times New Roman"/>
            <w:noProof/>
            <w:webHidden/>
            <w:sz w:val="20"/>
            <w:szCs w:val="20"/>
          </w:rPr>
          <w:fldChar w:fldCharType="end"/>
        </w:r>
      </w:hyperlink>
    </w:p>
    <w:p w14:paraId="1B474580" w14:textId="77777777" w:rsidR="00C42F5F" w:rsidRPr="007341C0" w:rsidRDefault="00D13E48" w:rsidP="00C42F5F">
      <w:pPr>
        <w:pStyle w:val="TOC1"/>
        <w:tabs>
          <w:tab w:val="right" w:leader="dot" w:pos="9350"/>
        </w:tabs>
        <w:rPr>
          <w:rFonts w:ascii="Arial" w:hAnsi="Arial" w:cs="Times New Roman"/>
          <w:noProof/>
          <w:sz w:val="20"/>
          <w:szCs w:val="20"/>
        </w:rPr>
      </w:pPr>
      <w:hyperlink w:anchor="_Toc401311955" w:history="1">
        <w:r w:rsidR="00C42F5F" w:rsidRPr="007341C0">
          <w:rPr>
            <w:rStyle w:val="Hyperlink"/>
            <w:rFonts w:ascii="Arial" w:hAnsi="Arial" w:cs="Times New Roman"/>
            <w:noProof/>
            <w:sz w:val="20"/>
            <w:szCs w:val="20"/>
          </w:rPr>
          <w:t>Measurement tool 2: Clinician experience survey</w:t>
        </w:r>
        <w:r w:rsidR="00C42F5F" w:rsidRPr="007341C0">
          <w:rPr>
            <w:rFonts w:ascii="Arial" w:hAnsi="Arial" w:cs="Times New Roman"/>
            <w:noProof/>
            <w:webHidden/>
            <w:sz w:val="20"/>
            <w:szCs w:val="20"/>
          </w:rPr>
          <w:tab/>
        </w:r>
        <w:r w:rsidR="003F158A" w:rsidRPr="007341C0">
          <w:rPr>
            <w:rFonts w:ascii="Arial" w:hAnsi="Arial" w:cs="Times New Roman"/>
            <w:noProof/>
            <w:webHidden/>
            <w:sz w:val="20"/>
            <w:szCs w:val="20"/>
          </w:rPr>
          <w:fldChar w:fldCharType="begin"/>
        </w:r>
        <w:r w:rsidR="00C42F5F" w:rsidRPr="007341C0">
          <w:rPr>
            <w:rFonts w:ascii="Arial" w:hAnsi="Arial" w:cs="Times New Roman"/>
            <w:noProof/>
            <w:webHidden/>
            <w:sz w:val="20"/>
            <w:szCs w:val="20"/>
          </w:rPr>
          <w:instrText xml:space="preserve"> PAGEREF _Toc401311955 \h </w:instrText>
        </w:r>
        <w:r w:rsidR="003F158A" w:rsidRPr="007341C0">
          <w:rPr>
            <w:rFonts w:ascii="Arial" w:hAnsi="Arial" w:cs="Times New Roman"/>
            <w:noProof/>
            <w:webHidden/>
            <w:sz w:val="20"/>
            <w:szCs w:val="20"/>
          </w:rPr>
        </w:r>
        <w:r w:rsidR="003F158A" w:rsidRPr="007341C0">
          <w:rPr>
            <w:rFonts w:ascii="Arial" w:hAnsi="Arial" w:cs="Times New Roman"/>
            <w:noProof/>
            <w:webHidden/>
            <w:sz w:val="20"/>
            <w:szCs w:val="20"/>
          </w:rPr>
          <w:fldChar w:fldCharType="separate"/>
        </w:r>
        <w:r w:rsidR="005E5F5F">
          <w:rPr>
            <w:rFonts w:ascii="Arial" w:hAnsi="Arial" w:cs="Times New Roman"/>
            <w:noProof/>
            <w:webHidden/>
            <w:sz w:val="20"/>
            <w:szCs w:val="20"/>
          </w:rPr>
          <w:t>4</w:t>
        </w:r>
        <w:r w:rsidR="003F158A" w:rsidRPr="007341C0">
          <w:rPr>
            <w:rFonts w:ascii="Arial" w:hAnsi="Arial" w:cs="Times New Roman"/>
            <w:noProof/>
            <w:webHidden/>
            <w:sz w:val="20"/>
            <w:szCs w:val="20"/>
          </w:rPr>
          <w:fldChar w:fldCharType="end"/>
        </w:r>
      </w:hyperlink>
    </w:p>
    <w:p w14:paraId="18420E41" w14:textId="77777777" w:rsidR="00C42F5F" w:rsidRPr="007341C0" w:rsidRDefault="00D13E48" w:rsidP="00C42F5F">
      <w:pPr>
        <w:pStyle w:val="TOC1"/>
        <w:tabs>
          <w:tab w:val="right" w:leader="dot" w:pos="9350"/>
        </w:tabs>
        <w:rPr>
          <w:rFonts w:ascii="Arial" w:hAnsi="Arial" w:cs="Times New Roman"/>
          <w:noProof/>
          <w:sz w:val="20"/>
          <w:szCs w:val="20"/>
        </w:rPr>
      </w:pPr>
      <w:hyperlink w:anchor="_Toc401311956" w:history="1">
        <w:r w:rsidR="00C42F5F" w:rsidRPr="007341C0">
          <w:rPr>
            <w:rStyle w:val="Hyperlink"/>
            <w:rFonts w:ascii="Arial" w:hAnsi="Arial" w:cs="Times New Roman"/>
            <w:noProof/>
            <w:sz w:val="20"/>
            <w:szCs w:val="20"/>
          </w:rPr>
          <w:t>Measurement tool 3: Patient experience survey</w:t>
        </w:r>
        <w:r w:rsidR="00C42F5F" w:rsidRPr="007341C0">
          <w:rPr>
            <w:rFonts w:ascii="Arial" w:hAnsi="Arial" w:cs="Times New Roman"/>
            <w:noProof/>
            <w:webHidden/>
            <w:sz w:val="20"/>
            <w:szCs w:val="20"/>
          </w:rPr>
          <w:tab/>
        </w:r>
        <w:r w:rsidR="003F158A" w:rsidRPr="007341C0">
          <w:rPr>
            <w:rFonts w:ascii="Arial" w:hAnsi="Arial" w:cs="Times New Roman"/>
            <w:noProof/>
            <w:webHidden/>
            <w:sz w:val="20"/>
            <w:szCs w:val="20"/>
          </w:rPr>
          <w:fldChar w:fldCharType="begin"/>
        </w:r>
        <w:r w:rsidR="00C42F5F" w:rsidRPr="007341C0">
          <w:rPr>
            <w:rFonts w:ascii="Arial" w:hAnsi="Arial" w:cs="Times New Roman"/>
            <w:noProof/>
            <w:webHidden/>
            <w:sz w:val="20"/>
            <w:szCs w:val="20"/>
          </w:rPr>
          <w:instrText xml:space="preserve"> PAGEREF _Toc401311956 \h </w:instrText>
        </w:r>
        <w:r w:rsidR="003F158A" w:rsidRPr="007341C0">
          <w:rPr>
            <w:rFonts w:ascii="Arial" w:hAnsi="Arial" w:cs="Times New Roman"/>
            <w:noProof/>
            <w:webHidden/>
            <w:sz w:val="20"/>
            <w:szCs w:val="20"/>
          </w:rPr>
        </w:r>
        <w:r w:rsidR="003F158A" w:rsidRPr="007341C0">
          <w:rPr>
            <w:rFonts w:ascii="Arial" w:hAnsi="Arial" w:cs="Times New Roman"/>
            <w:noProof/>
            <w:webHidden/>
            <w:sz w:val="20"/>
            <w:szCs w:val="20"/>
          </w:rPr>
          <w:fldChar w:fldCharType="separate"/>
        </w:r>
        <w:r w:rsidR="005E5F5F">
          <w:rPr>
            <w:rFonts w:ascii="Arial" w:hAnsi="Arial" w:cs="Times New Roman"/>
            <w:noProof/>
            <w:webHidden/>
            <w:sz w:val="20"/>
            <w:szCs w:val="20"/>
          </w:rPr>
          <w:t>7</w:t>
        </w:r>
        <w:r w:rsidR="003F158A" w:rsidRPr="007341C0">
          <w:rPr>
            <w:rFonts w:ascii="Arial" w:hAnsi="Arial" w:cs="Times New Roman"/>
            <w:noProof/>
            <w:webHidden/>
            <w:sz w:val="20"/>
            <w:szCs w:val="20"/>
          </w:rPr>
          <w:fldChar w:fldCharType="end"/>
        </w:r>
      </w:hyperlink>
    </w:p>
    <w:p w14:paraId="3929836B" w14:textId="77777777" w:rsidR="00C42F5F" w:rsidRPr="007341C0" w:rsidRDefault="00D13E48" w:rsidP="00C42F5F">
      <w:pPr>
        <w:pStyle w:val="TOC1"/>
        <w:tabs>
          <w:tab w:val="right" w:leader="dot" w:pos="9350"/>
        </w:tabs>
        <w:rPr>
          <w:rFonts w:ascii="Arial" w:hAnsi="Arial" w:cs="Times New Roman"/>
          <w:noProof/>
          <w:sz w:val="20"/>
          <w:szCs w:val="20"/>
        </w:rPr>
      </w:pPr>
      <w:hyperlink w:anchor="_Toc401311957" w:history="1">
        <w:r w:rsidR="00C42F5F" w:rsidRPr="007341C0">
          <w:rPr>
            <w:rStyle w:val="Hyperlink"/>
            <w:rFonts w:ascii="Arial" w:hAnsi="Arial" w:cs="Times New Roman"/>
            <w:noProof/>
            <w:sz w:val="20"/>
            <w:szCs w:val="20"/>
          </w:rPr>
          <w:t>Measurement tool 4: Staff experience survey</w:t>
        </w:r>
        <w:r w:rsidR="00C42F5F" w:rsidRPr="007341C0">
          <w:rPr>
            <w:rFonts w:ascii="Arial" w:hAnsi="Arial" w:cs="Times New Roman"/>
            <w:noProof/>
            <w:webHidden/>
            <w:sz w:val="20"/>
            <w:szCs w:val="20"/>
          </w:rPr>
          <w:tab/>
        </w:r>
        <w:r w:rsidR="003F158A" w:rsidRPr="007341C0">
          <w:rPr>
            <w:rFonts w:ascii="Arial" w:hAnsi="Arial" w:cs="Times New Roman"/>
            <w:noProof/>
            <w:webHidden/>
            <w:sz w:val="20"/>
            <w:szCs w:val="20"/>
          </w:rPr>
          <w:fldChar w:fldCharType="begin"/>
        </w:r>
        <w:r w:rsidR="00C42F5F" w:rsidRPr="007341C0">
          <w:rPr>
            <w:rFonts w:ascii="Arial" w:hAnsi="Arial" w:cs="Times New Roman"/>
            <w:noProof/>
            <w:webHidden/>
            <w:sz w:val="20"/>
            <w:szCs w:val="20"/>
          </w:rPr>
          <w:instrText xml:space="preserve"> PAGEREF _Toc401311957 \h </w:instrText>
        </w:r>
        <w:r w:rsidR="003F158A" w:rsidRPr="007341C0">
          <w:rPr>
            <w:rFonts w:ascii="Arial" w:hAnsi="Arial" w:cs="Times New Roman"/>
            <w:noProof/>
            <w:webHidden/>
            <w:sz w:val="20"/>
            <w:szCs w:val="20"/>
          </w:rPr>
        </w:r>
        <w:r w:rsidR="003F158A" w:rsidRPr="007341C0">
          <w:rPr>
            <w:rFonts w:ascii="Arial" w:hAnsi="Arial" w:cs="Times New Roman"/>
            <w:noProof/>
            <w:webHidden/>
            <w:sz w:val="20"/>
            <w:szCs w:val="20"/>
          </w:rPr>
          <w:fldChar w:fldCharType="separate"/>
        </w:r>
        <w:r w:rsidR="005E5F5F">
          <w:rPr>
            <w:rFonts w:ascii="Arial" w:hAnsi="Arial" w:cs="Times New Roman"/>
            <w:noProof/>
            <w:webHidden/>
            <w:sz w:val="20"/>
            <w:szCs w:val="20"/>
          </w:rPr>
          <w:t>10</w:t>
        </w:r>
        <w:r w:rsidR="003F158A" w:rsidRPr="007341C0">
          <w:rPr>
            <w:rFonts w:ascii="Arial" w:hAnsi="Arial" w:cs="Times New Roman"/>
            <w:noProof/>
            <w:webHidden/>
            <w:sz w:val="20"/>
            <w:szCs w:val="20"/>
          </w:rPr>
          <w:fldChar w:fldCharType="end"/>
        </w:r>
      </w:hyperlink>
    </w:p>
    <w:p w14:paraId="08A3755E" w14:textId="77777777" w:rsidR="00C42F5F" w:rsidRPr="007341C0" w:rsidRDefault="00D13E48" w:rsidP="00C42F5F">
      <w:pPr>
        <w:pStyle w:val="TOC1"/>
        <w:tabs>
          <w:tab w:val="right" w:leader="dot" w:pos="9350"/>
        </w:tabs>
        <w:rPr>
          <w:rFonts w:ascii="Arial" w:hAnsi="Arial" w:cs="Times New Roman"/>
          <w:noProof/>
          <w:sz w:val="20"/>
          <w:szCs w:val="20"/>
        </w:rPr>
      </w:pPr>
      <w:hyperlink w:anchor="_Toc401311958" w:history="1">
        <w:r w:rsidR="00C42F5F" w:rsidRPr="007341C0">
          <w:rPr>
            <w:rStyle w:val="Hyperlink"/>
            <w:rFonts w:ascii="Arial" w:hAnsi="Arial" w:cs="Times New Roman"/>
            <w:noProof/>
            <w:sz w:val="20"/>
            <w:szCs w:val="20"/>
          </w:rPr>
          <w:t>Additional Information</w:t>
        </w:r>
        <w:r w:rsidR="00C42F5F" w:rsidRPr="007341C0">
          <w:rPr>
            <w:rFonts w:ascii="Arial" w:hAnsi="Arial" w:cs="Times New Roman"/>
            <w:noProof/>
            <w:webHidden/>
            <w:sz w:val="20"/>
            <w:szCs w:val="20"/>
          </w:rPr>
          <w:tab/>
        </w:r>
        <w:r w:rsidR="003F158A" w:rsidRPr="007341C0">
          <w:rPr>
            <w:rFonts w:ascii="Arial" w:hAnsi="Arial" w:cs="Times New Roman"/>
            <w:noProof/>
            <w:webHidden/>
            <w:sz w:val="20"/>
            <w:szCs w:val="20"/>
          </w:rPr>
          <w:fldChar w:fldCharType="begin"/>
        </w:r>
        <w:r w:rsidR="00C42F5F" w:rsidRPr="007341C0">
          <w:rPr>
            <w:rFonts w:ascii="Arial" w:hAnsi="Arial" w:cs="Times New Roman"/>
            <w:noProof/>
            <w:webHidden/>
            <w:sz w:val="20"/>
            <w:szCs w:val="20"/>
          </w:rPr>
          <w:instrText xml:space="preserve"> PAGEREF _Toc401311958 \h </w:instrText>
        </w:r>
        <w:r w:rsidR="003F158A" w:rsidRPr="007341C0">
          <w:rPr>
            <w:rFonts w:ascii="Arial" w:hAnsi="Arial" w:cs="Times New Roman"/>
            <w:noProof/>
            <w:webHidden/>
            <w:sz w:val="20"/>
            <w:szCs w:val="20"/>
          </w:rPr>
        </w:r>
        <w:r w:rsidR="003F158A" w:rsidRPr="007341C0">
          <w:rPr>
            <w:rFonts w:ascii="Arial" w:hAnsi="Arial" w:cs="Times New Roman"/>
            <w:noProof/>
            <w:webHidden/>
            <w:sz w:val="20"/>
            <w:szCs w:val="20"/>
          </w:rPr>
          <w:fldChar w:fldCharType="separate"/>
        </w:r>
        <w:r w:rsidR="005E5F5F">
          <w:rPr>
            <w:rFonts w:ascii="Arial" w:hAnsi="Arial" w:cs="Times New Roman"/>
            <w:noProof/>
            <w:webHidden/>
            <w:sz w:val="20"/>
            <w:szCs w:val="20"/>
          </w:rPr>
          <w:t>12</w:t>
        </w:r>
        <w:r w:rsidR="003F158A" w:rsidRPr="007341C0">
          <w:rPr>
            <w:rFonts w:ascii="Arial" w:hAnsi="Arial" w:cs="Times New Roman"/>
            <w:noProof/>
            <w:webHidden/>
            <w:sz w:val="20"/>
            <w:szCs w:val="20"/>
          </w:rPr>
          <w:fldChar w:fldCharType="end"/>
        </w:r>
      </w:hyperlink>
    </w:p>
    <w:p w14:paraId="01DA544B" w14:textId="77777777" w:rsidR="00C42F5F" w:rsidRPr="007341C0" w:rsidRDefault="003F158A" w:rsidP="00C42F5F">
      <w:pPr>
        <w:rPr>
          <w:rFonts w:ascii="Arial" w:hAnsi="Arial" w:cs="Times New Roman"/>
          <w:b/>
          <w:sz w:val="20"/>
          <w:szCs w:val="20"/>
        </w:rPr>
      </w:pPr>
      <w:r w:rsidRPr="007341C0">
        <w:rPr>
          <w:rFonts w:ascii="Arial" w:hAnsi="Arial"/>
          <w:b/>
          <w:bCs/>
          <w:noProof/>
          <w:sz w:val="20"/>
          <w:szCs w:val="20"/>
        </w:rPr>
        <w:fldChar w:fldCharType="end"/>
      </w:r>
    </w:p>
    <w:p w14:paraId="2FE07D1D" w14:textId="77777777" w:rsidR="00C42F5F" w:rsidRPr="007341C0" w:rsidRDefault="00C42F5F" w:rsidP="002F24C2">
      <w:pPr>
        <w:rPr>
          <w:rFonts w:ascii="Arial" w:hAnsi="Arial" w:cs="Times New Roman"/>
          <w:b/>
          <w:sz w:val="20"/>
          <w:szCs w:val="20"/>
        </w:rPr>
      </w:pPr>
    </w:p>
    <w:sdt>
      <w:sdtPr>
        <w:rPr>
          <w:rFonts w:ascii="Arial" w:eastAsiaTheme="minorEastAsia" w:hAnsi="Arial" w:cstheme="minorBidi"/>
          <w:b w:val="0"/>
          <w:bCs w:val="0"/>
          <w:color w:val="auto"/>
          <w:sz w:val="24"/>
          <w:szCs w:val="24"/>
          <w:lang w:eastAsia="en-US"/>
        </w:rPr>
        <w:id w:val="-461345869"/>
        <w:docPartObj>
          <w:docPartGallery w:val="Table of Contents"/>
          <w:docPartUnique/>
        </w:docPartObj>
      </w:sdtPr>
      <w:sdtEndPr>
        <w:rPr>
          <w:noProof/>
        </w:rPr>
      </w:sdtEndPr>
      <w:sdtContent>
        <w:p w14:paraId="522CA065" w14:textId="77777777" w:rsidR="00C42F5F" w:rsidRPr="00BB7206" w:rsidRDefault="00C42F5F" w:rsidP="00C42F5F">
          <w:pPr>
            <w:pStyle w:val="TOCHeading"/>
            <w:rPr>
              <w:rFonts w:ascii="Arial" w:hAnsi="Arial"/>
            </w:rPr>
          </w:pPr>
        </w:p>
        <w:p w14:paraId="151231E3" w14:textId="77777777" w:rsidR="00C42F5F" w:rsidRPr="00BB7206" w:rsidRDefault="00D13E48">
          <w:pPr>
            <w:rPr>
              <w:rFonts w:ascii="Arial" w:hAnsi="Arial"/>
            </w:rPr>
          </w:pPr>
        </w:p>
      </w:sdtContent>
    </w:sdt>
    <w:p w14:paraId="76109A38" w14:textId="77777777" w:rsidR="002F24C2" w:rsidRPr="00BB7206" w:rsidRDefault="002F24C2" w:rsidP="002F24C2">
      <w:pPr>
        <w:rPr>
          <w:rFonts w:ascii="Arial" w:hAnsi="Arial"/>
        </w:rPr>
      </w:pPr>
    </w:p>
    <w:p w14:paraId="75F93E7E" w14:textId="77777777" w:rsidR="002F24C2" w:rsidRPr="00BB7206" w:rsidRDefault="002F24C2" w:rsidP="002F24C2">
      <w:pPr>
        <w:pStyle w:val="Header"/>
        <w:tabs>
          <w:tab w:val="clear" w:pos="9360"/>
          <w:tab w:val="right" w:pos="7920"/>
        </w:tabs>
        <w:rPr>
          <w:rFonts w:ascii="Arial" w:hAnsi="Arial" w:cs="Times New Roman"/>
          <w:b/>
          <w:sz w:val="28"/>
        </w:rPr>
        <w:sectPr w:rsidR="002F24C2" w:rsidRPr="00BB7206" w:rsidSect="00E63826">
          <w:headerReference w:type="default" r:id="rId12"/>
          <w:footerReference w:type="default" r:id="rId13"/>
          <w:pgSz w:w="12240" w:h="15840"/>
          <w:pgMar w:top="1762" w:right="1440" w:bottom="1440" w:left="1440" w:header="144" w:footer="619" w:gutter="0"/>
          <w:cols w:space="720"/>
          <w:docGrid w:linePitch="360"/>
        </w:sectPr>
      </w:pPr>
    </w:p>
    <w:p w14:paraId="75DF5431" w14:textId="77777777" w:rsidR="002F24C2" w:rsidRPr="007341C0" w:rsidRDefault="002F24C2" w:rsidP="00C42F5F">
      <w:pPr>
        <w:pStyle w:val="Header"/>
        <w:tabs>
          <w:tab w:val="clear" w:pos="9360"/>
          <w:tab w:val="right" w:pos="7920"/>
        </w:tabs>
        <w:outlineLvl w:val="0"/>
        <w:rPr>
          <w:rFonts w:ascii="Arial" w:hAnsi="Arial" w:cs="Times New Roman"/>
          <w:sz w:val="26"/>
          <w:szCs w:val="26"/>
        </w:rPr>
      </w:pPr>
      <w:bookmarkStart w:id="1" w:name="_Toc401311954"/>
      <w:r w:rsidRPr="007341C0">
        <w:rPr>
          <w:rFonts w:ascii="Arial" w:hAnsi="Arial" w:cs="Times New Roman"/>
          <w:sz w:val="26"/>
          <w:szCs w:val="26"/>
        </w:rPr>
        <w:lastRenderedPageBreak/>
        <w:t>Measurement tool 1: Number of requests regarding prescriptions</w:t>
      </w:r>
      <w:bookmarkEnd w:id="1"/>
    </w:p>
    <w:p w14:paraId="13ADD5B6" w14:textId="77777777" w:rsidR="002F24C2" w:rsidRPr="00BB7206" w:rsidRDefault="002F24C2" w:rsidP="002F24C2">
      <w:pPr>
        <w:pStyle w:val="Header"/>
        <w:tabs>
          <w:tab w:val="clear" w:pos="9360"/>
          <w:tab w:val="right" w:pos="7920"/>
        </w:tabs>
        <w:rPr>
          <w:rFonts w:ascii="Arial" w:hAnsi="Arial" w:cs="Times New Roman"/>
          <w:b/>
        </w:rPr>
      </w:pPr>
    </w:p>
    <w:p w14:paraId="0EEC6EFA" w14:textId="77777777" w:rsidR="002F24C2" w:rsidRPr="007341C0" w:rsidRDefault="002F24C2" w:rsidP="002F24C2">
      <w:pPr>
        <w:pStyle w:val="Header"/>
        <w:tabs>
          <w:tab w:val="clear" w:pos="9360"/>
          <w:tab w:val="right" w:pos="7920"/>
        </w:tabs>
        <w:rPr>
          <w:rFonts w:ascii="Arial" w:hAnsi="Arial" w:cs="Times New Roman"/>
          <w:b/>
          <w:sz w:val="20"/>
          <w:szCs w:val="20"/>
        </w:rPr>
      </w:pPr>
      <w:r w:rsidRPr="007341C0">
        <w:rPr>
          <w:rFonts w:ascii="Arial" w:hAnsi="Arial" w:cs="Times New Roman"/>
          <w:b/>
          <w:sz w:val="20"/>
          <w:szCs w:val="20"/>
        </w:rPr>
        <w:t xml:space="preserve">Step 1: Track the number of calls, faxes and messages related to prescription renewals </w:t>
      </w:r>
    </w:p>
    <w:p w14:paraId="1F6A27B7" w14:textId="77777777" w:rsidR="00BA487A" w:rsidRPr="007341C0" w:rsidRDefault="00BA487A" w:rsidP="002F24C2">
      <w:pPr>
        <w:pStyle w:val="Header"/>
        <w:tabs>
          <w:tab w:val="clear" w:pos="9360"/>
          <w:tab w:val="right" w:pos="7920"/>
        </w:tabs>
        <w:rPr>
          <w:rFonts w:ascii="Arial" w:hAnsi="Arial" w:cs="Times New Roman"/>
          <w:b/>
          <w:sz w:val="20"/>
          <w:szCs w:val="20"/>
        </w:rPr>
      </w:pPr>
    </w:p>
    <w:p w14:paraId="4682687A" w14:textId="270EDA37" w:rsidR="002F24C2" w:rsidRPr="007341C0" w:rsidRDefault="002F24C2" w:rsidP="002F24C2">
      <w:pPr>
        <w:pStyle w:val="CommentText"/>
        <w:rPr>
          <w:rFonts w:ascii="Arial" w:hAnsi="Arial" w:cs="Times New Roman"/>
          <w:i/>
        </w:rPr>
      </w:pPr>
      <w:r w:rsidRPr="007341C0">
        <w:rPr>
          <w:rFonts w:ascii="Arial" w:hAnsi="Arial" w:cs="Times New Roman"/>
          <w:i/>
        </w:rPr>
        <w:t>Purpose</w:t>
      </w:r>
      <w:r w:rsidRPr="007341C0">
        <w:rPr>
          <w:rFonts w:ascii="Arial" w:hAnsi="Arial" w:cs="Times New Roman"/>
          <w:b/>
          <w:i/>
        </w:rPr>
        <w:t xml:space="preserve">: </w:t>
      </w:r>
      <w:r w:rsidRPr="007341C0">
        <w:rPr>
          <w:rFonts w:ascii="Arial" w:hAnsi="Arial" w:cs="Times New Roman"/>
          <w:i/>
        </w:rPr>
        <w:t xml:space="preserve">This log will measure the change in call, fax and message volume that may result from implementing the </w:t>
      </w:r>
      <w:r w:rsidR="00D13E48">
        <w:rPr>
          <w:rFonts w:ascii="Arial" w:hAnsi="Arial" w:cs="Times New Roman"/>
          <w:i/>
        </w:rPr>
        <w:t>annual</w:t>
      </w:r>
      <w:r w:rsidRPr="007341C0">
        <w:rPr>
          <w:rFonts w:ascii="Arial" w:hAnsi="Arial" w:cs="Times New Roman"/>
          <w:i/>
        </w:rPr>
        <w:t xml:space="preserve"> prescription re</w:t>
      </w:r>
      <w:r w:rsidR="00AC4E44" w:rsidRPr="007341C0">
        <w:rPr>
          <w:rFonts w:ascii="Arial" w:hAnsi="Arial" w:cs="Times New Roman"/>
          <w:i/>
        </w:rPr>
        <w:t>newal process</w:t>
      </w:r>
      <w:r w:rsidRPr="007341C0">
        <w:rPr>
          <w:rFonts w:ascii="Arial" w:hAnsi="Arial" w:cs="Times New Roman"/>
          <w:i/>
        </w:rPr>
        <w:t xml:space="preserve">.  </w:t>
      </w:r>
    </w:p>
    <w:p w14:paraId="13EEF7B9" w14:textId="77777777" w:rsidR="002F24C2" w:rsidRPr="007341C0" w:rsidRDefault="002F24C2" w:rsidP="002F24C2">
      <w:pPr>
        <w:pStyle w:val="CommentText"/>
        <w:rPr>
          <w:rFonts w:ascii="Arial" w:hAnsi="Arial" w:cs="Times New Roman"/>
          <w:i/>
        </w:rPr>
      </w:pPr>
    </w:p>
    <w:p w14:paraId="51A24128" w14:textId="253BAD37" w:rsidR="002F24C2" w:rsidRPr="007341C0" w:rsidRDefault="002F24C2" w:rsidP="002F24C2">
      <w:pPr>
        <w:pStyle w:val="CommentText"/>
        <w:rPr>
          <w:rFonts w:ascii="Arial" w:hAnsi="Arial" w:cs="Times New Roman"/>
          <w:i/>
        </w:rPr>
      </w:pPr>
      <w:r w:rsidRPr="007341C0">
        <w:rPr>
          <w:rFonts w:ascii="Arial" w:hAnsi="Arial" w:cs="Times New Roman"/>
          <w:i/>
        </w:rPr>
        <w:t xml:space="preserve">Instructions: Each clinician (e.g., </w:t>
      </w:r>
      <w:r w:rsidR="00FF705E" w:rsidRPr="007341C0">
        <w:rPr>
          <w:rFonts w:ascii="Arial" w:hAnsi="Arial" w:cs="Times New Roman"/>
          <w:i/>
        </w:rPr>
        <w:t xml:space="preserve">MD, NP or PA) in the practice can </w:t>
      </w:r>
      <w:r w:rsidRPr="007341C0">
        <w:rPr>
          <w:rFonts w:ascii="Arial" w:hAnsi="Arial" w:cs="Times New Roman"/>
          <w:i/>
        </w:rPr>
        <w:t xml:space="preserve">complete this tracking log at three time points: (1) </w:t>
      </w:r>
      <w:r w:rsidRPr="007341C0">
        <w:rPr>
          <w:rFonts w:ascii="Arial" w:eastAsia="Times New Roman" w:hAnsi="Arial" w:cs="Times New Roman"/>
          <w:i/>
        </w:rPr>
        <w:t xml:space="preserve">at least one week before </w:t>
      </w:r>
      <w:r w:rsidRPr="007341C0">
        <w:rPr>
          <w:rFonts w:ascii="Arial" w:hAnsi="Arial" w:cs="Times New Roman"/>
          <w:i/>
        </w:rPr>
        <w:t xml:space="preserve">starting the new </w:t>
      </w:r>
      <w:r w:rsidR="00D13E48">
        <w:rPr>
          <w:rFonts w:ascii="Arial" w:hAnsi="Arial" w:cs="Times New Roman"/>
          <w:i/>
        </w:rPr>
        <w:t>annual</w:t>
      </w:r>
      <w:r w:rsidRPr="007341C0">
        <w:rPr>
          <w:rFonts w:ascii="Arial" w:hAnsi="Arial" w:cs="Times New Roman"/>
          <w:i/>
        </w:rPr>
        <w:t xml:space="preserve"> prescription renewal process, which will serve as baseline data; (2) 12 weeks after implementation; and (3) 24 weeks after implementation. The tracking log accounts for five clinic days. If the clinician works fewer than that or is unable to complete the tool for each day, simply tally when possible. </w:t>
      </w:r>
    </w:p>
    <w:p w14:paraId="58AA8A46" w14:textId="77777777" w:rsidR="002F24C2" w:rsidRPr="007341C0" w:rsidRDefault="002F24C2" w:rsidP="002F24C2">
      <w:pPr>
        <w:pStyle w:val="CommentText"/>
        <w:rPr>
          <w:rFonts w:ascii="Arial" w:hAnsi="Arial" w:cs="Times New Roman"/>
          <w:i/>
        </w:rPr>
      </w:pPr>
    </w:p>
    <w:p w14:paraId="21878B1B" w14:textId="77777777" w:rsidR="00C42F5F" w:rsidRPr="007341C0" w:rsidRDefault="002F24C2" w:rsidP="00C42F5F">
      <w:pPr>
        <w:rPr>
          <w:rFonts w:ascii="Arial" w:eastAsia="Times New Roman" w:hAnsi="Arial"/>
          <w:i/>
          <w:sz w:val="20"/>
          <w:szCs w:val="20"/>
        </w:rPr>
      </w:pPr>
      <w:r w:rsidRPr="007341C0">
        <w:rPr>
          <w:rFonts w:ascii="Arial" w:eastAsia="Times New Roman" w:hAnsi="Arial" w:cs="Times New Roman"/>
          <w:i/>
          <w:sz w:val="20"/>
          <w:szCs w:val="20"/>
        </w:rPr>
        <w:t xml:space="preserve">Please track the number of times you make or receive a call, fax, or message </w:t>
      </w:r>
      <w:r w:rsidR="00BA487A" w:rsidRPr="007341C0">
        <w:rPr>
          <w:rFonts w:ascii="Arial" w:eastAsia="Times New Roman" w:hAnsi="Arial" w:cs="Times New Roman"/>
          <w:i/>
          <w:sz w:val="20"/>
          <w:szCs w:val="20"/>
        </w:rPr>
        <w:t xml:space="preserve">(e.g., email) </w:t>
      </w:r>
      <w:r w:rsidRPr="007341C0">
        <w:rPr>
          <w:rFonts w:ascii="Arial" w:eastAsia="Times New Roman" w:hAnsi="Arial" w:cs="Times New Roman"/>
          <w:i/>
          <w:sz w:val="20"/>
          <w:szCs w:val="20"/>
        </w:rPr>
        <w:t>about a prescription from a pharmacy or patient about a medication renewal.</w:t>
      </w:r>
      <w:r w:rsidR="00C42F5F" w:rsidRPr="007341C0">
        <w:rPr>
          <w:rFonts w:ascii="Arial" w:eastAsia="Times New Roman" w:hAnsi="Arial" w:cs="Times New Roman"/>
          <w:i/>
          <w:sz w:val="20"/>
          <w:szCs w:val="20"/>
        </w:rPr>
        <w:t xml:space="preserve"> The shaded gray cells have been included to guide you in transferring data through this multi-step tool and determining the value of your first time point.</w:t>
      </w:r>
    </w:p>
    <w:p w14:paraId="67F03EF5" w14:textId="77777777" w:rsidR="002F24C2" w:rsidRPr="00BB7206" w:rsidRDefault="002F24C2" w:rsidP="002F24C2">
      <w:pPr>
        <w:pStyle w:val="CommentText"/>
        <w:rPr>
          <w:rFonts w:ascii="Arial" w:eastAsia="Times New Roman" w:hAnsi="Arial" w:cs="Times New Roman"/>
          <w:i/>
          <w:sz w:val="22"/>
          <w:szCs w:val="22"/>
        </w:rPr>
      </w:pPr>
    </w:p>
    <w:tbl>
      <w:tblPr>
        <w:tblStyle w:val="TableGrid"/>
        <w:tblW w:w="9356" w:type="dxa"/>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998"/>
        <w:gridCol w:w="5940"/>
        <w:gridCol w:w="1418"/>
      </w:tblGrid>
      <w:tr w:rsidR="002F24C2" w:rsidRPr="00BB7206" w14:paraId="15621236" w14:textId="77777777" w:rsidTr="00163E1F">
        <w:tc>
          <w:tcPr>
            <w:tcW w:w="9356" w:type="dxa"/>
            <w:gridSpan w:val="3"/>
            <w:shd w:val="clear" w:color="auto" w:fill="FFFFFF" w:themeFill="background1"/>
          </w:tcPr>
          <w:p w14:paraId="06AC2708" w14:textId="77777777" w:rsidR="002F24C2" w:rsidRPr="005E5F5F" w:rsidRDefault="002F24C2" w:rsidP="002F24C2">
            <w:pPr>
              <w:spacing w:before="120" w:after="120"/>
              <w:rPr>
                <w:rFonts w:ascii="Arial" w:hAnsi="Arial" w:cs="Times New Roman"/>
                <w:sz w:val="18"/>
                <w:szCs w:val="18"/>
              </w:rPr>
            </w:pPr>
            <w:r w:rsidRPr="005E5F5F">
              <w:rPr>
                <w:rFonts w:ascii="Arial" w:hAnsi="Arial" w:cs="Times New Roman"/>
                <w:sz w:val="18"/>
                <w:szCs w:val="18"/>
              </w:rPr>
              <w:t>Clinician name:</w:t>
            </w:r>
          </w:p>
        </w:tc>
      </w:tr>
      <w:tr w:rsidR="002F24C2" w:rsidRPr="00BB7206" w14:paraId="608C2EC3" w14:textId="77777777" w:rsidTr="00101FA1">
        <w:tc>
          <w:tcPr>
            <w:tcW w:w="1998" w:type="dxa"/>
            <w:shd w:val="clear" w:color="auto" w:fill="000000" w:themeFill="text1"/>
            <w:vAlign w:val="bottom"/>
          </w:tcPr>
          <w:p w14:paraId="6E614CD9" w14:textId="77777777" w:rsidR="002F24C2" w:rsidRPr="005E5F5F" w:rsidRDefault="002F24C2" w:rsidP="005E5F5F">
            <w:pPr>
              <w:spacing w:before="120" w:after="120"/>
              <w:rPr>
                <w:rFonts w:ascii="Arial" w:hAnsi="Arial" w:cs="Times New Roman"/>
                <w:b/>
                <w:sz w:val="18"/>
                <w:szCs w:val="18"/>
              </w:rPr>
            </w:pPr>
            <w:r w:rsidRPr="005E5F5F">
              <w:rPr>
                <w:rFonts w:ascii="Arial" w:hAnsi="Arial" w:cs="Times New Roman"/>
                <w:b/>
                <w:sz w:val="18"/>
                <w:szCs w:val="18"/>
              </w:rPr>
              <w:t>Clinic week:</w:t>
            </w:r>
          </w:p>
        </w:tc>
        <w:tc>
          <w:tcPr>
            <w:tcW w:w="5940" w:type="dxa"/>
            <w:shd w:val="clear" w:color="auto" w:fill="000000" w:themeFill="text1"/>
            <w:vAlign w:val="bottom"/>
          </w:tcPr>
          <w:p w14:paraId="25CE199E" w14:textId="77777777" w:rsidR="002F24C2" w:rsidRPr="005E5F5F" w:rsidRDefault="002F24C2" w:rsidP="005E5F5F">
            <w:pPr>
              <w:spacing w:before="120" w:after="120"/>
              <w:jc w:val="right"/>
              <w:rPr>
                <w:rFonts w:ascii="Arial" w:hAnsi="Arial" w:cs="Times New Roman"/>
                <w:b/>
                <w:sz w:val="18"/>
                <w:szCs w:val="18"/>
              </w:rPr>
            </w:pPr>
            <w:r w:rsidRPr="005E5F5F">
              <w:rPr>
                <w:rFonts w:ascii="Arial" w:hAnsi="Arial" w:cs="Times New Roman"/>
                <w:b/>
                <w:sz w:val="18"/>
                <w:szCs w:val="18"/>
              </w:rPr>
              <w:t>Number of calls, faxes or messages made and/or received</w:t>
            </w:r>
          </w:p>
        </w:tc>
        <w:tc>
          <w:tcPr>
            <w:tcW w:w="1418" w:type="dxa"/>
            <w:shd w:val="clear" w:color="auto" w:fill="000000" w:themeFill="text1"/>
            <w:vAlign w:val="bottom"/>
          </w:tcPr>
          <w:p w14:paraId="6EB994BE" w14:textId="77777777" w:rsidR="002F24C2" w:rsidRPr="005E5F5F" w:rsidRDefault="002F24C2" w:rsidP="005E5F5F">
            <w:pPr>
              <w:spacing w:before="120" w:after="120"/>
              <w:rPr>
                <w:rFonts w:ascii="Arial" w:hAnsi="Arial" w:cs="Times New Roman"/>
                <w:b/>
                <w:sz w:val="18"/>
                <w:szCs w:val="18"/>
              </w:rPr>
            </w:pPr>
            <w:r w:rsidRPr="005E5F5F">
              <w:rPr>
                <w:rFonts w:ascii="Arial" w:hAnsi="Arial" w:cs="Times New Roman"/>
                <w:b/>
                <w:sz w:val="18"/>
                <w:szCs w:val="18"/>
              </w:rPr>
              <w:t>Total # of renewal requests</w:t>
            </w:r>
          </w:p>
        </w:tc>
      </w:tr>
      <w:tr w:rsidR="002F24C2" w:rsidRPr="00BB7206" w14:paraId="1B10A2FC" w14:textId="77777777" w:rsidTr="00163E1F">
        <w:tc>
          <w:tcPr>
            <w:tcW w:w="1998" w:type="dxa"/>
            <w:shd w:val="clear" w:color="auto" w:fill="FFFFFF" w:themeFill="background1"/>
          </w:tcPr>
          <w:p w14:paraId="7CEAE4D9" w14:textId="77777777" w:rsidR="002F24C2" w:rsidRPr="005E5F5F" w:rsidRDefault="002F24C2" w:rsidP="002F24C2">
            <w:pPr>
              <w:spacing w:before="120" w:after="120"/>
              <w:rPr>
                <w:rFonts w:ascii="Arial" w:hAnsi="Arial" w:cs="Times New Roman"/>
                <w:sz w:val="18"/>
                <w:szCs w:val="18"/>
              </w:rPr>
            </w:pPr>
            <w:r w:rsidRPr="005E5F5F">
              <w:rPr>
                <w:rFonts w:ascii="Arial" w:hAnsi="Arial" w:cs="Times New Roman"/>
                <w:sz w:val="18"/>
                <w:szCs w:val="18"/>
              </w:rPr>
              <w:t>Day 1:</w:t>
            </w:r>
          </w:p>
        </w:tc>
        <w:tc>
          <w:tcPr>
            <w:tcW w:w="5940" w:type="dxa"/>
            <w:shd w:val="clear" w:color="auto" w:fill="FFFFFF" w:themeFill="background1"/>
          </w:tcPr>
          <w:p w14:paraId="5A5A5C41" w14:textId="77777777" w:rsidR="002F24C2" w:rsidRPr="005E5F5F" w:rsidRDefault="002F24C2" w:rsidP="002F24C2">
            <w:pPr>
              <w:spacing w:before="120" w:after="120"/>
              <w:jc w:val="right"/>
              <w:rPr>
                <w:rFonts w:ascii="Arial" w:hAnsi="Arial" w:cs="Times New Roman"/>
                <w:sz w:val="18"/>
                <w:szCs w:val="18"/>
              </w:rPr>
            </w:pPr>
          </w:p>
        </w:tc>
        <w:tc>
          <w:tcPr>
            <w:tcW w:w="1418" w:type="dxa"/>
            <w:shd w:val="clear" w:color="auto" w:fill="FFFFFF" w:themeFill="background1"/>
          </w:tcPr>
          <w:p w14:paraId="57921A87" w14:textId="77777777" w:rsidR="002F24C2" w:rsidRPr="005E5F5F" w:rsidRDefault="002F24C2" w:rsidP="002F24C2">
            <w:pPr>
              <w:spacing w:before="120" w:after="120"/>
              <w:rPr>
                <w:rFonts w:ascii="Arial" w:hAnsi="Arial" w:cs="Times New Roman"/>
                <w:sz w:val="18"/>
                <w:szCs w:val="18"/>
              </w:rPr>
            </w:pPr>
          </w:p>
        </w:tc>
      </w:tr>
      <w:tr w:rsidR="002F24C2" w:rsidRPr="00BB7206" w14:paraId="11F2D695" w14:textId="77777777" w:rsidTr="00163E1F">
        <w:tc>
          <w:tcPr>
            <w:tcW w:w="1998" w:type="dxa"/>
            <w:shd w:val="clear" w:color="auto" w:fill="FFFFFF" w:themeFill="background1"/>
          </w:tcPr>
          <w:p w14:paraId="68494D46" w14:textId="77777777" w:rsidR="002F24C2" w:rsidRPr="005E5F5F" w:rsidRDefault="002F24C2" w:rsidP="002F24C2">
            <w:pPr>
              <w:spacing w:before="120" w:after="120"/>
              <w:rPr>
                <w:rFonts w:ascii="Arial" w:hAnsi="Arial" w:cs="Times New Roman"/>
                <w:sz w:val="18"/>
                <w:szCs w:val="18"/>
              </w:rPr>
            </w:pPr>
            <w:r w:rsidRPr="005E5F5F">
              <w:rPr>
                <w:rFonts w:ascii="Arial" w:hAnsi="Arial" w:cs="Times New Roman"/>
                <w:sz w:val="18"/>
                <w:szCs w:val="18"/>
              </w:rPr>
              <w:t>Day 2:</w:t>
            </w:r>
          </w:p>
        </w:tc>
        <w:tc>
          <w:tcPr>
            <w:tcW w:w="5940" w:type="dxa"/>
            <w:shd w:val="clear" w:color="auto" w:fill="FFFFFF" w:themeFill="background1"/>
          </w:tcPr>
          <w:p w14:paraId="5F266B51" w14:textId="77777777" w:rsidR="002F24C2" w:rsidRPr="005E5F5F" w:rsidRDefault="002F24C2" w:rsidP="002F24C2">
            <w:pPr>
              <w:spacing w:before="120" w:after="120"/>
              <w:jc w:val="right"/>
              <w:rPr>
                <w:rFonts w:ascii="Arial" w:hAnsi="Arial" w:cs="Times New Roman"/>
                <w:sz w:val="18"/>
                <w:szCs w:val="18"/>
              </w:rPr>
            </w:pPr>
          </w:p>
        </w:tc>
        <w:tc>
          <w:tcPr>
            <w:tcW w:w="1418" w:type="dxa"/>
            <w:shd w:val="clear" w:color="auto" w:fill="FFFFFF" w:themeFill="background1"/>
          </w:tcPr>
          <w:p w14:paraId="5FEFEA0D" w14:textId="77777777" w:rsidR="002F24C2" w:rsidRPr="005E5F5F" w:rsidRDefault="002F24C2" w:rsidP="002F24C2">
            <w:pPr>
              <w:spacing w:before="120" w:after="120"/>
              <w:rPr>
                <w:rFonts w:ascii="Arial" w:hAnsi="Arial" w:cs="Times New Roman"/>
                <w:sz w:val="18"/>
                <w:szCs w:val="18"/>
              </w:rPr>
            </w:pPr>
          </w:p>
        </w:tc>
      </w:tr>
      <w:tr w:rsidR="002F24C2" w:rsidRPr="00BB7206" w14:paraId="57E4E6BE" w14:textId="77777777" w:rsidTr="00163E1F">
        <w:tc>
          <w:tcPr>
            <w:tcW w:w="1998" w:type="dxa"/>
            <w:shd w:val="clear" w:color="auto" w:fill="FFFFFF" w:themeFill="background1"/>
          </w:tcPr>
          <w:p w14:paraId="2C1ECE26" w14:textId="77777777" w:rsidR="002F24C2" w:rsidRPr="005E5F5F" w:rsidRDefault="002F24C2" w:rsidP="002F24C2">
            <w:pPr>
              <w:spacing w:before="120" w:after="120"/>
              <w:rPr>
                <w:rFonts w:ascii="Arial" w:hAnsi="Arial" w:cs="Times New Roman"/>
                <w:sz w:val="18"/>
                <w:szCs w:val="18"/>
              </w:rPr>
            </w:pPr>
            <w:r w:rsidRPr="005E5F5F">
              <w:rPr>
                <w:rFonts w:ascii="Arial" w:hAnsi="Arial" w:cs="Times New Roman"/>
                <w:sz w:val="18"/>
                <w:szCs w:val="18"/>
              </w:rPr>
              <w:t>Day 3:</w:t>
            </w:r>
          </w:p>
        </w:tc>
        <w:tc>
          <w:tcPr>
            <w:tcW w:w="5940" w:type="dxa"/>
            <w:shd w:val="clear" w:color="auto" w:fill="FFFFFF" w:themeFill="background1"/>
          </w:tcPr>
          <w:p w14:paraId="34D74E3D" w14:textId="77777777" w:rsidR="002F24C2" w:rsidRPr="005E5F5F" w:rsidRDefault="002F24C2" w:rsidP="002F24C2">
            <w:pPr>
              <w:spacing w:before="120" w:after="120"/>
              <w:jc w:val="right"/>
              <w:rPr>
                <w:rFonts w:ascii="Arial" w:hAnsi="Arial" w:cs="Times New Roman"/>
                <w:sz w:val="18"/>
                <w:szCs w:val="18"/>
              </w:rPr>
            </w:pPr>
          </w:p>
        </w:tc>
        <w:tc>
          <w:tcPr>
            <w:tcW w:w="1418" w:type="dxa"/>
            <w:shd w:val="clear" w:color="auto" w:fill="FFFFFF" w:themeFill="background1"/>
          </w:tcPr>
          <w:p w14:paraId="42E14A1C" w14:textId="77777777" w:rsidR="002F24C2" w:rsidRPr="005E5F5F" w:rsidRDefault="002F24C2" w:rsidP="002F24C2">
            <w:pPr>
              <w:spacing w:before="120" w:after="120"/>
              <w:rPr>
                <w:rFonts w:ascii="Arial" w:hAnsi="Arial" w:cs="Times New Roman"/>
                <w:sz w:val="18"/>
                <w:szCs w:val="18"/>
              </w:rPr>
            </w:pPr>
          </w:p>
        </w:tc>
      </w:tr>
      <w:tr w:rsidR="002F24C2" w:rsidRPr="00BB7206" w14:paraId="04EC395C" w14:textId="77777777" w:rsidTr="00163E1F">
        <w:tc>
          <w:tcPr>
            <w:tcW w:w="1998" w:type="dxa"/>
            <w:shd w:val="clear" w:color="auto" w:fill="FFFFFF" w:themeFill="background1"/>
          </w:tcPr>
          <w:p w14:paraId="0374E74F" w14:textId="77777777" w:rsidR="002F24C2" w:rsidRPr="005E5F5F" w:rsidRDefault="002F24C2" w:rsidP="002F24C2">
            <w:pPr>
              <w:spacing w:before="120" w:after="120"/>
              <w:rPr>
                <w:rFonts w:ascii="Arial" w:hAnsi="Arial" w:cs="Times New Roman"/>
                <w:sz w:val="18"/>
                <w:szCs w:val="18"/>
              </w:rPr>
            </w:pPr>
            <w:r w:rsidRPr="005E5F5F">
              <w:rPr>
                <w:rFonts w:ascii="Arial" w:hAnsi="Arial" w:cs="Times New Roman"/>
                <w:sz w:val="18"/>
                <w:szCs w:val="18"/>
              </w:rPr>
              <w:t>Day 4:</w:t>
            </w:r>
          </w:p>
        </w:tc>
        <w:tc>
          <w:tcPr>
            <w:tcW w:w="5940" w:type="dxa"/>
            <w:shd w:val="clear" w:color="auto" w:fill="FFFFFF" w:themeFill="background1"/>
          </w:tcPr>
          <w:p w14:paraId="36DA84D6" w14:textId="77777777" w:rsidR="002F24C2" w:rsidRPr="005E5F5F" w:rsidRDefault="002F24C2" w:rsidP="002F24C2">
            <w:pPr>
              <w:spacing w:before="120" w:after="120"/>
              <w:jc w:val="right"/>
              <w:rPr>
                <w:rFonts w:ascii="Arial" w:hAnsi="Arial" w:cs="Times New Roman"/>
                <w:sz w:val="18"/>
                <w:szCs w:val="18"/>
              </w:rPr>
            </w:pPr>
          </w:p>
        </w:tc>
        <w:tc>
          <w:tcPr>
            <w:tcW w:w="1418" w:type="dxa"/>
            <w:shd w:val="clear" w:color="auto" w:fill="FFFFFF" w:themeFill="background1"/>
          </w:tcPr>
          <w:p w14:paraId="7826D5FD" w14:textId="77777777" w:rsidR="002F24C2" w:rsidRPr="005E5F5F" w:rsidRDefault="002F24C2" w:rsidP="002F24C2">
            <w:pPr>
              <w:spacing w:before="120" w:after="120"/>
              <w:rPr>
                <w:rFonts w:ascii="Arial" w:hAnsi="Arial" w:cs="Times New Roman"/>
                <w:sz w:val="18"/>
                <w:szCs w:val="18"/>
              </w:rPr>
            </w:pPr>
          </w:p>
        </w:tc>
      </w:tr>
      <w:tr w:rsidR="002F24C2" w:rsidRPr="00BB7206" w14:paraId="454D4A12" w14:textId="77777777" w:rsidTr="00163E1F">
        <w:tc>
          <w:tcPr>
            <w:tcW w:w="1998" w:type="dxa"/>
            <w:shd w:val="clear" w:color="auto" w:fill="FFFFFF" w:themeFill="background1"/>
          </w:tcPr>
          <w:p w14:paraId="75612801" w14:textId="77777777" w:rsidR="002F24C2" w:rsidRPr="005E5F5F" w:rsidRDefault="002F24C2" w:rsidP="002F24C2">
            <w:pPr>
              <w:spacing w:before="120" w:after="120"/>
              <w:rPr>
                <w:rFonts w:ascii="Arial" w:hAnsi="Arial" w:cs="Times New Roman"/>
                <w:sz w:val="18"/>
                <w:szCs w:val="18"/>
              </w:rPr>
            </w:pPr>
            <w:r w:rsidRPr="005E5F5F">
              <w:rPr>
                <w:rFonts w:ascii="Arial" w:hAnsi="Arial" w:cs="Times New Roman"/>
                <w:sz w:val="18"/>
                <w:szCs w:val="18"/>
              </w:rPr>
              <w:t>Day 5:</w:t>
            </w:r>
          </w:p>
        </w:tc>
        <w:tc>
          <w:tcPr>
            <w:tcW w:w="5940" w:type="dxa"/>
            <w:shd w:val="clear" w:color="auto" w:fill="FFFFFF" w:themeFill="background1"/>
          </w:tcPr>
          <w:p w14:paraId="2B48A74D" w14:textId="77777777" w:rsidR="002F24C2" w:rsidRPr="005E5F5F" w:rsidRDefault="002F24C2" w:rsidP="002F24C2">
            <w:pPr>
              <w:spacing w:before="120" w:after="120"/>
              <w:jc w:val="right"/>
              <w:rPr>
                <w:rFonts w:ascii="Arial" w:hAnsi="Arial" w:cs="Times New Roman"/>
                <w:sz w:val="18"/>
                <w:szCs w:val="18"/>
              </w:rPr>
            </w:pPr>
          </w:p>
        </w:tc>
        <w:tc>
          <w:tcPr>
            <w:tcW w:w="1418" w:type="dxa"/>
            <w:shd w:val="clear" w:color="auto" w:fill="FFFFFF" w:themeFill="background1"/>
          </w:tcPr>
          <w:p w14:paraId="1D46EF0B" w14:textId="77777777" w:rsidR="002F24C2" w:rsidRPr="005E5F5F" w:rsidRDefault="002F24C2" w:rsidP="002F24C2">
            <w:pPr>
              <w:spacing w:before="120" w:after="120"/>
              <w:rPr>
                <w:rFonts w:ascii="Arial" w:hAnsi="Arial" w:cs="Times New Roman"/>
                <w:sz w:val="18"/>
                <w:szCs w:val="18"/>
              </w:rPr>
            </w:pPr>
          </w:p>
        </w:tc>
      </w:tr>
      <w:tr w:rsidR="002F24C2" w:rsidRPr="00BB7206" w14:paraId="1F069B50" w14:textId="77777777" w:rsidTr="00163E1F">
        <w:tc>
          <w:tcPr>
            <w:tcW w:w="1998" w:type="dxa"/>
            <w:vMerge w:val="restart"/>
            <w:shd w:val="clear" w:color="auto" w:fill="FFFFFF" w:themeFill="background1"/>
          </w:tcPr>
          <w:p w14:paraId="411F5C8C" w14:textId="77777777" w:rsidR="002F24C2" w:rsidRPr="005E5F5F" w:rsidRDefault="002F24C2" w:rsidP="002F24C2">
            <w:pPr>
              <w:spacing w:before="120" w:after="120"/>
              <w:rPr>
                <w:rFonts w:ascii="Arial" w:hAnsi="Arial" w:cs="Times New Roman"/>
                <w:sz w:val="18"/>
                <w:szCs w:val="18"/>
              </w:rPr>
            </w:pPr>
          </w:p>
        </w:tc>
        <w:tc>
          <w:tcPr>
            <w:tcW w:w="5940" w:type="dxa"/>
            <w:shd w:val="clear" w:color="auto" w:fill="FFFFFF" w:themeFill="background1"/>
          </w:tcPr>
          <w:p w14:paraId="6B2E2FB0" w14:textId="77777777" w:rsidR="002F24C2" w:rsidRPr="005E5F5F" w:rsidRDefault="002F24C2" w:rsidP="002F24C2">
            <w:pPr>
              <w:spacing w:before="120" w:after="120"/>
              <w:jc w:val="right"/>
              <w:rPr>
                <w:rFonts w:ascii="Arial" w:hAnsi="Arial" w:cs="Times New Roman"/>
                <w:sz w:val="18"/>
                <w:szCs w:val="18"/>
              </w:rPr>
            </w:pPr>
            <w:r w:rsidRPr="005E5F5F">
              <w:rPr>
                <w:rFonts w:ascii="Arial" w:hAnsi="Arial" w:cs="Times New Roman"/>
                <w:sz w:val="18"/>
                <w:szCs w:val="18"/>
              </w:rPr>
              <w:t xml:space="preserve">                                Add daily totals to determine total number of requests handled per clinic week (numerator)</w:t>
            </w:r>
          </w:p>
        </w:tc>
        <w:tc>
          <w:tcPr>
            <w:tcW w:w="1418" w:type="dxa"/>
            <w:shd w:val="clear" w:color="auto" w:fill="FFFFFF" w:themeFill="background1"/>
          </w:tcPr>
          <w:p w14:paraId="65E8620E" w14:textId="77777777" w:rsidR="002F24C2" w:rsidRPr="005E5F5F" w:rsidRDefault="002F24C2" w:rsidP="002F24C2">
            <w:pPr>
              <w:spacing w:before="120" w:after="120"/>
              <w:rPr>
                <w:rFonts w:ascii="Arial" w:hAnsi="Arial" w:cs="Times New Roman"/>
                <w:sz w:val="18"/>
                <w:szCs w:val="18"/>
              </w:rPr>
            </w:pPr>
          </w:p>
        </w:tc>
      </w:tr>
      <w:tr w:rsidR="002F24C2" w:rsidRPr="00BB7206" w14:paraId="5C223E09" w14:textId="77777777" w:rsidTr="00163E1F">
        <w:tc>
          <w:tcPr>
            <w:tcW w:w="1998" w:type="dxa"/>
            <w:vMerge/>
            <w:shd w:val="clear" w:color="auto" w:fill="FFFFFF" w:themeFill="background1"/>
          </w:tcPr>
          <w:p w14:paraId="5B8118F0" w14:textId="77777777" w:rsidR="002F24C2" w:rsidRPr="005E5F5F" w:rsidRDefault="002F24C2" w:rsidP="002F24C2">
            <w:pPr>
              <w:spacing w:before="120" w:after="120"/>
              <w:rPr>
                <w:rFonts w:ascii="Arial" w:hAnsi="Arial" w:cs="Times New Roman"/>
                <w:sz w:val="18"/>
                <w:szCs w:val="18"/>
              </w:rPr>
            </w:pPr>
          </w:p>
        </w:tc>
        <w:tc>
          <w:tcPr>
            <w:tcW w:w="5940" w:type="dxa"/>
            <w:shd w:val="clear" w:color="auto" w:fill="FFFFFF" w:themeFill="background1"/>
          </w:tcPr>
          <w:p w14:paraId="02A696F8" w14:textId="77777777" w:rsidR="002F24C2" w:rsidRPr="005E5F5F" w:rsidRDefault="002F24C2" w:rsidP="002F24C2">
            <w:pPr>
              <w:spacing w:before="120" w:after="120"/>
              <w:jc w:val="right"/>
              <w:rPr>
                <w:rFonts w:ascii="Arial" w:hAnsi="Arial" w:cs="Times New Roman"/>
                <w:sz w:val="18"/>
                <w:szCs w:val="18"/>
              </w:rPr>
            </w:pPr>
            <w:r w:rsidRPr="005E5F5F">
              <w:rPr>
                <w:rFonts w:ascii="Arial" w:eastAsia="Times New Roman" w:hAnsi="Arial" w:cs="Times New Roman"/>
                <w:sz w:val="18"/>
                <w:szCs w:val="18"/>
              </w:rPr>
              <w:t>Number of days completed per clinic week (denominator)</w:t>
            </w:r>
          </w:p>
        </w:tc>
        <w:tc>
          <w:tcPr>
            <w:tcW w:w="1418" w:type="dxa"/>
            <w:shd w:val="clear" w:color="auto" w:fill="FFFFFF" w:themeFill="background1"/>
          </w:tcPr>
          <w:p w14:paraId="4BFA4B29" w14:textId="77777777" w:rsidR="002F24C2" w:rsidRPr="005E5F5F" w:rsidRDefault="002F24C2" w:rsidP="002F24C2">
            <w:pPr>
              <w:spacing w:before="120" w:after="120"/>
              <w:rPr>
                <w:rFonts w:ascii="Arial" w:hAnsi="Arial" w:cs="Times New Roman"/>
                <w:sz w:val="18"/>
                <w:szCs w:val="18"/>
              </w:rPr>
            </w:pPr>
          </w:p>
        </w:tc>
      </w:tr>
      <w:tr w:rsidR="002F24C2" w:rsidRPr="00BB7206" w14:paraId="14AB5DD5" w14:textId="77777777" w:rsidTr="00101FA1">
        <w:tc>
          <w:tcPr>
            <w:tcW w:w="1998" w:type="dxa"/>
            <w:vMerge/>
            <w:shd w:val="clear" w:color="auto" w:fill="FFFFFF" w:themeFill="background1"/>
          </w:tcPr>
          <w:p w14:paraId="28B2BD75" w14:textId="77777777" w:rsidR="002F24C2" w:rsidRPr="005E5F5F" w:rsidRDefault="002F24C2" w:rsidP="002F24C2">
            <w:pPr>
              <w:spacing w:before="120" w:after="120"/>
              <w:rPr>
                <w:rFonts w:ascii="Arial" w:hAnsi="Arial" w:cs="Times New Roman"/>
                <w:sz w:val="18"/>
                <w:szCs w:val="18"/>
              </w:rPr>
            </w:pPr>
          </w:p>
        </w:tc>
        <w:tc>
          <w:tcPr>
            <w:tcW w:w="5940" w:type="dxa"/>
            <w:shd w:val="clear" w:color="auto" w:fill="FFFFFF" w:themeFill="background1"/>
          </w:tcPr>
          <w:p w14:paraId="6C1AF157" w14:textId="77777777" w:rsidR="005E5F5F" w:rsidRDefault="002F24C2" w:rsidP="002F24C2">
            <w:pPr>
              <w:spacing w:before="120" w:after="120"/>
              <w:jc w:val="right"/>
              <w:rPr>
                <w:rFonts w:ascii="Arial" w:eastAsia="Times New Roman" w:hAnsi="Arial" w:cs="Times New Roman"/>
                <w:sz w:val="18"/>
                <w:szCs w:val="18"/>
              </w:rPr>
            </w:pPr>
            <w:r w:rsidRPr="005E5F5F">
              <w:rPr>
                <w:rFonts w:ascii="Arial" w:eastAsia="Times New Roman" w:hAnsi="Arial" w:cs="Times New Roman"/>
                <w:sz w:val="18"/>
                <w:szCs w:val="18"/>
              </w:rPr>
              <w:t xml:space="preserve">                            Average number of renewal requests handled by the clinician</w:t>
            </w:r>
            <w:r w:rsidRPr="005E5F5F">
              <w:rPr>
                <w:rFonts w:ascii="Arial" w:hAnsi="Arial" w:cs="Times New Roman"/>
                <w:sz w:val="18"/>
                <w:szCs w:val="18"/>
              </w:rPr>
              <w:t xml:space="preserve"> (numerator divided by denominator)</w:t>
            </w:r>
            <w:r w:rsidRPr="005E5F5F">
              <w:rPr>
                <w:rFonts w:ascii="Arial" w:eastAsia="Times New Roman" w:hAnsi="Arial" w:cs="Times New Roman"/>
                <w:sz w:val="18"/>
                <w:szCs w:val="18"/>
              </w:rPr>
              <w:t xml:space="preserve">              </w:t>
            </w:r>
          </w:p>
          <w:p w14:paraId="60A98D84" w14:textId="77777777" w:rsidR="002F24C2" w:rsidRPr="005E5F5F" w:rsidRDefault="002F24C2" w:rsidP="002F24C2">
            <w:pPr>
              <w:spacing w:before="120" w:after="120"/>
              <w:jc w:val="right"/>
              <w:rPr>
                <w:rFonts w:ascii="Arial" w:eastAsia="Times New Roman" w:hAnsi="Arial" w:cs="Times New Roman"/>
                <w:sz w:val="18"/>
                <w:szCs w:val="18"/>
              </w:rPr>
            </w:pPr>
            <w:r w:rsidRPr="005E5F5F">
              <w:rPr>
                <w:rFonts w:ascii="Arial" w:eastAsia="Times New Roman" w:hAnsi="Arial" w:cs="Times New Roman"/>
                <w:b/>
                <w:sz w:val="18"/>
                <w:szCs w:val="18"/>
              </w:rPr>
              <w:t xml:space="preserve">Data to include in Step 2  </w:t>
            </w:r>
            <w:r w:rsidRPr="005E5F5F">
              <w:rPr>
                <w:rFonts w:ascii="Arial" w:eastAsia="Times New Roman" w:hAnsi="Arial" w:cs="Times New Roman"/>
                <w:sz w:val="18"/>
                <w:szCs w:val="18"/>
              </w:rPr>
              <w:sym w:font="Wingdings" w:char="F0E0"/>
            </w:r>
          </w:p>
        </w:tc>
        <w:tc>
          <w:tcPr>
            <w:tcW w:w="1418" w:type="dxa"/>
            <w:shd w:val="clear" w:color="auto" w:fill="F2F2F2" w:themeFill="background1" w:themeFillShade="F2"/>
          </w:tcPr>
          <w:p w14:paraId="63A6E4FB" w14:textId="77777777" w:rsidR="002F24C2" w:rsidRPr="005E5F5F" w:rsidRDefault="002F24C2" w:rsidP="002F24C2">
            <w:pPr>
              <w:spacing w:before="120" w:after="120"/>
              <w:rPr>
                <w:rFonts w:ascii="Arial" w:hAnsi="Arial" w:cs="Times New Roman"/>
                <w:sz w:val="18"/>
                <w:szCs w:val="18"/>
              </w:rPr>
            </w:pPr>
          </w:p>
        </w:tc>
      </w:tr>
    </w:tbl>
    <w:p w14:paraId="0D3B7665" w14:textId="77777777" w:rsidR="002F24C2" w:rsidRPr="00BB7206" w:rsidRDefault="002F24C2" w:rsidP="002F24C2">
      <w:pPr>
        <w:pStyle w:val="CommentText"/>
        <w:rPr>
          <w:rFonts w:ascii="Arial" w:hAnsi="Arial" w:cs="Times New Roman"/>
          <w:sz w:val="22"/>
          <w:szCs w:val="22"/>
        </w:rPr>
      </w:pPr>
    </w:p>
    <w:p w14:paraId="3D39B524" w14:textId="77777777" w:rsidR="007341C0" w:rsidRDefault="007341C0" w:rsidP="002F24C2">
      <w:pPr>
        <w:pStyle w:val="Header"/>
        <w:tabs>
          <w:tab w:val="clear" w:pos="9360"/>
          <w:tab w:val="right" w:pos="7920"/>
        </w:tabs>
        <w:rPr>
          <w:rFonts w:ascii="Arial" w:hAnsi="Arial" w:cs="Times New Roman"/>
          <w:b/>
          <w:sz w:val="20"/>
          <w:szCs w:val="20"/>
        </w:rPr>
      </w:pPr>
    </w:p>
    <w:p w14:paraId="69E7059C" w14:textId="77777777" w:rsidR="002F24C2" w:rsidRPr="007341C0" w:rsidRDefault="002F24C2" w:rsidP="002F24C2">
      <w:pPr>
        <w:pStyle w:val="Header"/>
        <w:tabs>
          <w:tab w:val="clear" w:pos="9360"/>
          <w:tab w:val="right" w:pos="7920"/>
        </w:tabs>
        <w:rPr>
          <w:rFonts w:ascii="Arial" w:hAnsi="Arial" w:cs="Times New Roman"/>
          <w:b/>
          <w:sz w:val="20"/>
          <w:szCs w:val="20"/>
        </w:rPr>
      </w:pPr>
      <w:r w:rsidRPr="007341C0">
        <w:rPr>
          <w:rFonts w:ascii="Arial" w:hAnsi="Arial" w:cs="Times New Roman"/>
          <w:b/>
          <w:sz w:val="20"/>
          <w:szCs w:val="20"/>
        </w:rPr>
        <w:t xml:space="preserve">Step 2: Determine the practice average number of calls, faxes and messages related to prescription renewals </w:t>
      </w:r>
    </w:p>
    <w:p w14:paraId="5ECF2236" w14:textId="77777777" w:rsidR="002F24C2" w:rsidRPr="007341C0" w:rsidRDefault="002F24C2" w:rsidP="002F24C2">
      <w:pPr>
        <w:pStyle w:val="Header"/>
        <w:tabs>
          <w:tab w:val="clear" w:pos="9360"/>
          <w:tab w:val="right" w:pos="7920"/>
        </w:tabs>
        <w:rPr>
          <w:rFonts w:ascii="Arial" w:hAnsi="Arial" w:cs="Times New Roman"/>
          <w:b/>
          <w:sz w:val="20"/>
          <w:szCs w:val="20"/>
        </w:rPr>
      </w:pPr>
    </w:p>
    <w:p w14:paraId="4B606B13" w14:textId="77777777" w:rsidR="002F24C2" w:rsidRPr="007341C0" w:rsidRDefault="002F24C2" w:rsidP="002F24C2">
      <w:pPr>
        <w:rPr>
          <w:rFonts w:ascii="Arial" w:hAnsi="Arial" w:cs="Times New Roman"/>
          <w:i/>
          <w:sz w:val="20"/>
          <w:szCs w:val="20"/>
        </w:rPr>
      </w:pPr>
      <w:r w:rsidRPr="007341C0">
        <w:rPr>
          <w:rFonts w:ascii="Arial" w:hAnsi="Arial" w:cs="Times New Roman"/>
          <w:i/>
          <w:sz w:val="20"/>
          <w:szCs w:val="20"/>
        </w:rPr>
        <w:t xml:space="preserve">Instructions: Determine the average volume of prescription renewal calls, faxes and messages for all clinicians during the same week. Populate the chart below with individual clinician data calculated in Step 1. The numerator is the total volume of calls and messages received and made for all clinicians who submitted data from Step 1. The denominator is the total number of clinicians who submitted data from Step 1. </w:t>
      </w:r>
    </w:p>
    <w:p w14:paraId="4CF8A29A" w14:textId="77777777" w:rsidR="002F24C2" w:rsidRPr="00BB7206" w:rsidRDefault="002F24C2" w:rsidP="002F24C2">
      <w:pPr>
        <w:rPr>
          <w:rFonts w:ascii="Arial" w:hAnsi="Arial" w:cs="Times New Roman"/>
          <w:sz w:val="22"/>
          <w:szCs w:val="22"/>
        </w:rPr>
      </w:pPr>
    </w:p>
    <w:tbl>
      <w:tblPr>
        <w:tblStyle w:val="TableGrid"/>
        <w:tblW w:w="9356" w:type="dxa"/>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4338"/>
        <w:gridCol w:w="1672"/>
        <w:gridCol w:w="1673"/>
        <w:gridCol w:w="1673"/>
      </w:tblGrid>
      <w:tr w:rsidR="002F24C2" w:rsidRPr="00BB7206" w14:paraId="3F759B77" w14:textId="77777777" w:rsidTr="00101FA1">
        <w:tc>
          <w:tcPr>
            <w:tcW w:w="4338" w:type="dxa"/>
            <w:shd w:val="clear" w:color="auto" w:fill="000000" w:themeFill="text1"/>
            <w:vAlign w:val="bottom"/>
          </w:tcPr>
          <w:p w14:paraId="7982BA98" w14:textId="77777777" w:rsidR="002F24C2" w:rsidRPr="005E5F5F" w:rsidRDefault="002F24C2" w:rsidP="005E5F5F">
            <w:pPr>
              <w:spacing w:before="120" w:after="120"/>
              <w:rPr>
                <w:rFonts w:ascii="Arial" w:hAnsi="Arial" w:cs="Times New Roman"/>
                <w:b/>
                <w:sz w:val="18"/>
                <w:szCs w:val="18"/>
              </w:rPr>
            </w:pPr>
            <w:r w:rsidRPr="005E5F5F">
              <w:rPr>
                <w:rFonts w:ascii="Arial" w:hAnsi="Arial" w:cs="Times New Roman"/>
                <w:b/>
                <w:sz w:val="18"/>
                <w:szCs w:val="18"/>
              </w:rPr>
              <w:lastRenderedPageBreak/>
              <w:t>Participating clinicians</w:t>
            </w:r>
          </w:p>
        </w:tc>
        <w:tc>
          <w:tcPr>
            <w:tcW w:w="1672" w:type="dxa"/>
            <w:shd w:val="clear" w:color="auto" w:fill="000000" w:themeFill="text1"/>
            <w:vAlign w:val="bottom"/>
          </w:tcPr>
          <w:p w14:paraId="273D5274" w14:textId="77777777" w:rsidR="002F24C2" w:rsidRPr="005E5F5F" w:rsidRDefault="002F24C2" w:rsidP="005E5F5F">
            <w:pPr>
              <w:spacing w:before="120" w:after="120"/>
              <w:rPr>
                <w:rFonts w:ascii="Arial" w:hAnsi="Arial" w:cs="Times New Roman"/>
                <w:b/>
                <w:sz w:val="18"/>
                <w:szCs w:val="18"/>
              </w:rPr>
            </w:pPr>
            <w:r w:rsidRPr="005E5F5F">
              <w:rPr>
                <w:rFonts w:ascii="Arial" w:hAnsi="Arial" w:cs="Times New Roman"/>
                <w:b/>
                <w:sz w:val="18"/>
                <w:szCs w:val="18"/>
              </w:rPr>
              <w:t>Week 0</w:t>
            </w:r>
          </w:p>
          <w:p w14:paraId="76910215" w14:textId="77777777" w:rsidR="002F24C2" w:rsidRPr="005E5F5F" w:rsidRDefault="002F24C2" w:rsidP="005E5F5F">
            <w:pPr>
              <w:spacing w:before="120" w:after="120"/>
              <w:rPr>
                <w:rFonts w:ascii="Arial" w:hAnsi="Arial" w:cs="Times New Roman"/>
                <w:b/>
                <w:sz w:val="18"/>
                <w:szCs w:val="18"/>
              </w:rPr>
            </w:pPr>
            <w:r w:rsidRPr="005E5F5F">
              <w:rPr>
                <w:rFonts w:ascii="Arial" w:hAnsi="Arial" w:cs="Times New Roman"/>
                <w:b/>
                <w:sz w:val="18"/>
                <w:szCs w:val="18"/>
              </w:rPr>
              <w:t>(Pre-implementation)</w:t>
            </w:r>
          </w:p>
        </w:tc>
        <w:tc>
          <w:tcPr>
            <w:tcW w:w="1673" w:type="dxa"/>
            <w:shd w:val="clear" w:color="auto" w:fill="000000" w:themeFill="text1"/>
            <w:vAlign w:val="bottom"/>
          </w:tcPr>
          <w:p w14:paraId="3409C695" w14:textId="77777777" w:rsidR="002F24C2" w:rsidRPr="005E5F5F" w:rsidRDefault="002F24C2" w:rsidP="005E5F5F">
            <w:pPr>
              <w:spacing w:before="120" w:after="120"/>
              <w:rPr>
                <w:rFonts w:ascii="Arial" w:hAnsi="Arial" w:cs="Times New Roman"/>
                <w:b/>
                <w:sz w:val="18"/>
                <w:szCs w:val="18"/>
              </w:rPr>
            </w:pPr>
            <w:r w:rsidRPr="005E5F5F">
              <w:rPr>
                <w:rFonts w:ascii="Arial" w:hAnsi="Arial" w:cs="Times New Roman"/>
                <w:b/>
                <w:sz w:val="18"/>
                <w:szCs w:val="18"/>
              </w:rPr>
              <w:t>Week 12</w:t>
            </w:r>
          </w:p>
          <w:p w14:paraId="76140BC8" w14:textId="77777777" w:rsidR="002F24C2" w:rsidRPr="005E5F5F" w:rsidRDefault="002F24C2" w:rsidP="005E5F5F">
            <w:pPr>
              <w:spacing w:before="120" w:after="120"/>
              <w:rPr>
                <w:rFonts w:ascii="Arial" w:hAnsi="Arial" w:cs="Times New Roman"/>
                <w:b/>
                <w:sz w:val="18"/>
                <w:szCs w:val="18"/>
              </w:rPr>
            </w:pPr>
            <w:r w:rsidRPr="005E5F5F">
              <w:rPr>
                <w:rFonts w:ascii="Arial" w:hAnsi="Arial" w:cs="Times New Roman"/>
                <w:b/>
                <w:sz w:val="18"/>
                <w:szCs w:val="18"/>
              </w:rPr>
              <w:t>(Post-implementation</w:t>
            </w:r>
            <w:r w:rsidR="005E5F5F">
              <w:rPr>
                <w:rFonts w:ascii="Arial" w:hAnsi="Arial" w:cs="Times New Roman"/>
                <w:b/>
                <w:sz w:val="18"/>
                <w:szCs w:val="18"/>
              </w:rPr>
              <w:t>)</w:t>
            </w:r>
          </w:p>
        </w:tc>
        <w:tc>
          <w:tcPr>
            <w:tcW w:w="1673" w:type="dxa"/>
            <w:shd w:val="clear" w:color="auto" w:fill="000000" w:themeFill="text1"/>
            <w:vAlign w:val="bottom"/>
          </w:tcPr>
          <w:p w14:paraId="7A14E6B2" w14:textId="77777777" w:rsidR="002F24C2" w:rsidRPr="005E5F5F" w:rsidRDefault="002F24C2" w:rsidP="005E5F5F">
            <w:pPr>
              <w:spacing w:before="120" w:after="120"/>
              <w:rPr>
                <w:rFonts w:ascii="Arial" w:hAnsi="Arial" w:cs="Times New Roman"/>
                <w:b/>
                <w:sz w:val="18"/>
                <w:szCs w:val="18"/>
              </w:rPr>
            </w:pPr>
            <w:r w:rsidRPr="005E5F5F">
              <w:rPr>
                <w:rFonts w:ascii="Arial" w:hAnsi="Arial" w:cs="Times New Roman"/>
                <w:b/>
                <w:sz w:val="18"/>
                <w:szCs w:val="18"/>
              </w:rPr>
              <w:t>Week 24</w:t>
            </w:r>
          </w:p>
          <w:p w14:paraId="0EE3425D" w14:textId="77777777" w:rsidR="002F24C2" w:rsidRPr="005E5F5F" w:rsidRDefault="002F24C2" w:rsidP="005E5F5F">
            <w:pPr>
              <w:spacing w:before="120" w:after="120"/>
              <w:rPr>
                <w:rFonts w:ascii="Arial" w:hAnsi="Arial" w:cs="Times New Roman"/>
                <w:b/>
                <w:sz w:val="18"/>
                <w:szCs w:val="18"/>
              </w:rPr>
            </w:pPr>
            <w:r w:rsidRPr="005E5F5F">
              <w:rPr>
                <w:rFonts w:ascii="Arial" w:hAnsi="Arial" w:cs="Times New Roman"/>
                <w:b/>
                <w:sz w:val="18"/>
                <w:szCs w:val="18"/>
              </w:rPr>
              <w:t>(Post-implementation)</w:t>
            </w:r>
          </w:p>
        </w:tc>
      </w:tr>
      <w:tr w:rsidR="002F24C2" w:rsidRPr="00BB7206" w14:paraId="19AF7A48" w14:textId="77777777" w:rsidTr="00101FA1">
        <w:tc>
          <w:tcPr>
            <w:tcW w:w="4338" w:type="dxa"/>
            <w:shd w:val="clear" w:color="auto" w:fill="FFFFFF" w:themeFill="background1"/>
          </w:tcPr>
          <w:p w14:paraId="1DD9E81E" w14:textId="77777777" w:rsidR="002F24C2" w:rsidRPr="005E5F5F" w:rsidRDefault="002F24C2" w:rsidP="002F24C2">
            <w:pPr>
              <w:spacing w:before="120" w:after="120"/>
              <w:rPr>
                <w:rFonts w:ascii="Arial" w:hAnsi="Arial" w:cs="Times New Roman"/>
                <w:sz w:val="18"/>
                <w:szCs w:val="18"/>
              </w:rPr>
            </w:pPr>
            <w:r w:rsidRPr="005E5F5F">
              <w:rPr>
                <w:rFonts w:ascii="Arial" w:hAnsi="Arial" w:cs="Times New Roman"/>
                <w:sz w:val="18"/>
                <w:szCs w:val="18"/>
              </w:rPr>
              <w:t>Clinician 1:</w:t>
            </w:r>
          </w:p>
        </w:tc>
        <w:tc>
          <w:tcPr>
            <w:tcW w:w="1672" w:type="dxa"/>
            <w:shd w:val="clear" w:color="auto" w:fill="F2F2F2" w:themeFill="background1" w:themeFillShade="F2"/>
          </w:tcPr>
          <w:p w14:paraId="4BAA901A" w14:textId="77777777" w:rsidR="002F24C2" w:rsidRPr="005E5F5F" w:rsidRDefault="002F24C2" w:rsidP="002F24C2">
            <w:pPr>
              <w:spacing w:before="120" w:after="120"/>
              <w:rPr>
                <w:rFonts w:ascii="Arial" w:hAnsi="Arial" w:cs="Times New Roman"/>
                <w:sz w:val="18"/>
                <w:szCs w:val="18"/>
              </w:rPr>
            </w:pPr>
          </w:p>
        </w:tc>
        <w:tc>
          <w:tcPr>
            <w:tcW w:w="1673" w:type="dxa"/>
            <w:shd w:val="clear" w:color="auto" w:fill="FFFFFF" w:themeFill="background1"/>
          </w:tcPr>
          <w:p w14:paraId="6967210A" w14:textId="77777777" w:rsidR="002F24C2" w:rsidRPr="005E5F5F" w:rsidRDefault="002F24C2" w:rsidP="002F24C2">
            <w:pPr>
              <w:spacing w:before="120" w:after="120"/>
              <w:rPr>
                <w:rFonts w:ascii="Arial" w:hAnsi="Arial" w:cs="Times New Roman"/>
                <w:sz w:val="18"/>
                <w:szCs w:val="18"/>
              </w:rPr>
            </w:pPr>
          </w:p>
        </w:tc>
        <w:tc>
          <w:tcPr>
            <w:tcW w:w="1673" w:type="dxa"/>
            <w:shd w:val="clear" w:color="auto" w:fill="FFFFFF" w:themeFill="background1"/>
          </w:tcPr>
          <w:p w14:paraId="346B768B" w14:textId="77777777" w:rsidR="002F24C2" w:rsidRPr="005E5F5F" w:rsidRDefault="002F24C2" w:rsidP="002F24C2">
            <w:pPr>
              <w:spacing w:before="120" w:after="120"/>
              <w:rPr>
                <w:rFonts w:ascii="Arial" w:hAnsi="Arial" w:cs="Times New Roman"/>
                <w:sz w:val="18"/>
                <w:szCs w:val="18"/>
              </w:rPr>
            </w:pPr>
          </w:p>
        </w:tc>
      </w:tr>
      <w:tr w:rsidR="002F24C2" w:rsidRPr="00BB7206" w14:paraId="201F0C2C" w14:textId="77777777" w:rsidTr="00163E1F">
        <w:tc>
          <w:tcPr>
            <w:tcW w:w="4338" w:type="dxa"/>
            <w:shd w:val="clear" w:color="auto" w:fill="FFFFFF" w:themeFill="background1"/>
          </w:tcPr>
          <w:p w14:paraId="7BF2D014" w14:textId="77777777" w:rsidR="002F24C2" w:rsidRPr="005E5F5F" w:rsidRDefault="002F24C2" w:rsidP="002F24C2">
            <w:pPr>
              <w:spacing w:before="120" w:after="120"/>
              <w:rPr>
                <w:rFonts w:ascii="Arial" w:hAnsi="Arial" w:cs="Times New Roman"/>
                <w:sz w:val="18"/>
                <w:szCs w:val="18"/>
              </w:rPr>
            </w:pPr>
            <w:r w:rsidRPr="005E5F5F">
              <w:rPr>
                <w:rFonts w:ascii="Arial" w:hAnsi="Arial" w:cs="Times New Roman"/>
                <w:sz w:val="18"/>
                <w:szCs w:val="18"/>
              </w:rPr>
              <w:t>Clinician 2:</w:t>
            </w:r>
          </w:p>
        </w:tc>
        <w:tc>
          <w:tcPr>
            <w:tcW w:w="1672" w:type="dxa"/>
            <w:shd w:val="clear" w:color="auto" w:fill="FFFFFF" w:themeFill="background1"/>
          </w:tcPr>
          <w:p w14:paraId="2D258AC0" w14:textId="77777777" w:rsidR="002F24C2" w:rsidRPr="005E5F5F" w:rsidRDefault="002F24C2" w:rsidP="002F24C2">
            <w:pPr>
              <w:spacing w:before="120" w:after="120"/>
              <w:rPr>
                <w:rFonts w:ascii="Arial" w:hAnsi="Arial" w:cs="Times New Roman"/>
                <w:sz w:val="18"/>
                <w:szCs w:val="18"/>
              </w:rPr>
            </w:pPr>
          </w:p>
        </w:tc>
        <w:tc>
          <w:tcPr>
            <w:tcW w:w="1673" w:type="dxa"/>
            <w:shd w:val="clear" w:color="auto" w:fill="FFFFFF" w:themeFill="background1"/>
          </w:tcPr>
          <w:p w14:paraId="1448A86B" w14:textId="77777777" w:rsidR="002F24C2" w:rsidRPr="005E5F5F" w:rsidRDefault="002F24C2" w:rsidP="002F24C2">
            <w:pPr>
              <w:spacing w:before="120" w:after="120"/>
              <w:rPr>
                <w:rFonts w:ascii="Arial" w:hAnsi="Arial" w:cs="Times New Roman"/>
                <w:sz w:val="18"/>
                <w:szCs w:val="18"/>
              </w:rPr>
            </w:pPr>
          </w:p>
        </w:tc>
        <w:tc>
          <w:tcPr>
            <w:tcW w:w="1673" w:type="dxa"/>
            <w:shd w:val="clear" w:color="auto" w:fill="FFFFFF" w:themeFill="background1"/>
          </w:tcPr>
          <w:p w14:paraId="4271BAFB" w14:textId="77777777" w:rsidR="002F24C2" w:rsidRPr="005E5F5F" w:rsidRDefault="002F24C2" w:rsidP="002F24C2">
            <w:pPr>
              <w:spacing w:before="120" w:after="120"/>
              <w:rPr>
                <w:rFonts w:ascii="Arial" w:hAnsi="Arial" w:cs="Times New Roman"/>
                <w:sz w:val="18"/>
                <w:szCs w:val="18"/>
              </w:rPr>
            </w:pPr>
          </w:p>
        </w:tc>
      </w:tr>
      <w:tr w:rsidR="002F24C2" w:rsidRPr="00BB7206" w14:paraId="6D92B1B4" w14:textId="77777777" w:rsidTr="00163E1F">
        <w:tc>
          <w:tcPr>
            <w:tcW w:w="4338" w:type="dxa"/>
            <w:shd w:val="clear" w:color="auto" w:fill="FFFFFF" w:themeFill="background1"/>
          </w:tcPr>
          <w:p w14:paraId="6222B76B" w14:textId="77777777" w:rsidR="002F24C2" w:rsidRPr="005E5F5F" w:rsidRDefault="002F24C2" w:rsidP="002F24C2">
            <w:pPr>
              <w:spacing w:before="120" w:after="120"/>
              <w:rPr>
                <w:rFonts w:ascii="Arial" w:hAnsi="Arial" w:cs="Times New Roman"/>
                <w:sz w:val="18"/>
                <w:szCs w:val="18"/>
              </w:rPr>
            </w:pPr>
            <w:r w:rsidRPr="005E5F5F">
              <w:rPr>
                <w:rFonts w:ascii="Arial" w:hAnsi="Arial" w:cs="Times New Roman"/>
                <w:sz w:val="18"/>
                <w:szCs w:val="18"/>
              </w:rPr>
              <w:t>Clinician 3:</w:t>
            </w:r>
          </w:p>
        </w:tc>
        <w:tc>
          <w:tcPr>
            <w:tcW w:w="1672" w:type="dxa"/>
            <w:shd w:val="clear" w:color="auto" w:fill="FFFFFF" w:themeFill="background1"/>
          </w:tcPr>
          <w:p w14:paraId="68E36FFE" w14:textId="77777777" w:rsidR="002F24C2" w:rsidRPr="005E5F5F" w:rsidRDefault="002F24C2" w:rsidP="002F24C2">
            <w:pPr>
              <w:spacing w:before="120" w:after="120"/>
              <w:rPr>
                <w:rFonts w:ascii="Arial" w:hAnsi="Arial" w:cs="Times New Roman"/>
                <w:sz w:val="18"/>
                <w:szCs w:val="18"/>
              </w:rPr>
            </w:pPr>
          </w:p>
        </w:tc>
        <w:tc>
          <w:tcPr>
            <w:tcW w:w="1673" w:type="dxa"/>
            <w:shd w:val="clear" w:color="auto" w:fill="FFFFFF" w:themeFill="background1"/>
          </w:tcPr>
          <w:p w14:paraId="784C413B" w14:textId="77777777" w:rsidR="002F24C2" w:rsidRPr="005E5F5F" w:rsidRDefault="002F24C2" w:rsidP="002F24C2">
            <w:pPr>
              <w:spacing w:before="120" w:after="120"/>
              <w:rPr>
                <w:rFonts w:ascii="Arial" w:hAnsi="Arial" w:cs="Times New Roman"/>
                <w:sz w:val="18"/>
                <w:szCs w:val="18"/>
              </w:rPr>
            </w:pPr>
          </w:p>
        </w:tc>
        <w:tc>
          <w:tcPr>
            <w:tcW w:w="1673" w:type="dxa"/>
            <w:shd w:val="clear" w:color="auto" w:fill="FFFFFF" w:themeFill="background1"/>
          </w:tcPr>
          <w:p w14:paraId="206F6C19" w14:textId="77777777" w:rsidR="002F24C2" w:rsidRPr="005E5F5F" w:rsidRDefault="002F24C2" w:rsidP="002F24C2">
            <w:pPr>
              <w:spacing w:before="120" w:after="120"/>
              <w:rPr>
                <w:rFonts w:ascii="Arial" w:hAnsi="Arial" w:cs="Times New Roman"/>
                <w:sz w:val="18"/>
                <w:szCs w:val="18"/>
              </w:rPr>
            </w:pPr>
          </w:p>
        </w:tc>
      </w:tr>
      <w:tr w:rsidR="002F24C2" w:rsidRPr="00BB7206" w14:paraId="5B518D76" w14:textId="77777777" w:rsidTr="00163E1F">
        <w:tc>
          <w:tcPr>
            <w:tcW w:w="4338" w:type="dxa"/>
            <w:shd w:val="clear" w:color="auto" w:fill="FFFFFF" w:themeFill="background1"/>
          </w:tcPr>
          <w:p w14:paraId="2FB83031" w14:textId="77777777" w:rsidR="002F24C2" w:rsidRPr="005E5F5F" w:rsidRDefault="002F24C2" w:rsidP="002F24C2">
            <w:pPr>
              <w:spacing w:before="120" w:after="120"/>
              <w:rPr>
                <w:rFonts w:ascii="Arial" w:hAnsi="Arial" w:cs="Times New Roman"/>
                <w:sz w:val="18"/>
                <w:szCs w:val="18"/>
              </w:rPr>
            </w:pPr>
            <w:r w:rsidRPr="005E5F5F">
              <w:rPr>
                <w:rFonts w:ascii="Arial" w:hAnsi="Arial" w:cs="Times New Roman"/>
                <w:sz w:val="18"/>
                <w:szCs w:val="18"/>
              </w:rPr>
              <w:t>…</w:t>
            </w:r>
          </w:p>
        </w:tc>
        <w:tc>
          <w:tcPr>
            <w:tcW w:w="1672" w:type="dxa"/>
            <w:shd w:val="clear" w:color="auto" w:fill="FFFFFF" w:themeFill="background1"/>
          </w:tcPr>
          <w:p w14:paraId="481D8D8F" w14:textId="77777777" w:rsidR="002F24C2" w:rsidRPr="005E5F5F" w:rsidRDefault="002F24C2" w:rsidP="002F24C2">
            <w:pPr>
              <w:spacing w:before="120" w:after="120"/>
              <w:rPr>
                <w:rFonts w:ascii="Arial" w:hAnsi="Arial" w:cs="Times New Roman"/>
                <w:sz w:val="18"/>
                <w:szCs w:val="18"/>
              </w:rPr>
            </w:pPr>
          </w:p>
        </w:tc>
        <w:tc>
          <w:tcPr>
            <w:tcW w:w="1673" w:type="dxa"/>
            <w:shd w:val="clear" w:color="auto" w:fill="FFFFFF" w:themeFill="background1"/>
          </w:tcPr>
          <w:p w14:paraId="30CC84E9" w14:textId="77777777" w:rsidR="002F24C2" w:rsidRPr="005E5F5F" w:rsidRDefault="002F24C2" w:rsidP="002F24C2">
            <w:pPr>
              <w:spacing w:before="120" w:after="120"/>
              <w:rPr>
                <w:rFonts w:ascii="Arial" w:hAnsi="Arial" w:cs="Times New Roman"/>
                <w:sz w:val="18"/>
                <w:szCs w:val="18"/>
              </w:rPr>
            </w:pPr>
          </w:p>
        </w:tc>
        <w:tc>
          <w:tcPr>
            <w:tcW w:w="1673" w:type="dxa"/>
            <w:shd w:val="clear" w:color="auto" w:fill="FFFFFF" w:themeFill="background1"/>
          </w:tcPr>
          <w:p w14:paraId="3113AFF1" w14:textId="77777777" w:rsidR="002F24C2" w:rsidRPr="005E5F5F" w:rsidRDefault="002F24C2" w:rsidP="002F24C2">
            <w:pPr>
              <w:spacing w:before="120" w:after="120"/>
              <w:rPr>
                <w:rFonts w:ascii="Arial" w:hAnsi="Arial" w:cs="Times New Roman"/>
                <w:sz w:val="18"/>
                <w:szCs w:val="18"/>
              </w:rPr>
            </w:pPr>
          </w:p>
        </w:tc>
      </w:tr>
      <w:tr w:rsidR="002F24C2" w:rsidRPr="00BB7206" w14:paraId="55D33ABF" w14:textId="77777777" w:rsidTr="00163E1F">
        <w:tc>
          <w:tcPr>
            <w:tcW w:w="4338" w:type="dxa"/>
            <w:shd w:val="clear" w:color="auto" w:fill="FFFFFF" w:themeFill="background1"/>
          </w:tcPr>
          <w:p w14:paraId="62ACCAB2" w14:textId="77777777" w:rsidR="002F24C2" w:rsidRPr="005E5F5F" w:rsidRDefault="002F24C2" w:rsidP="002F24C2">
            <w:pPr>
              <w:spacing w:before="120" w:after="120"/>
              <w:rPr>
                <w:rFonts w:ascii="Arial" w:hAnsi="Arial" w:cs="Times New Roman"/>
                <w:sz w:val="18"/>
                <w:szCs w:val="18"/>
              </w:rPr>
            </w:pPr>
            <w:r w:rsidRPr="005E5F5F">
              <w:rPr>
                <w:rFonts w:ascii="Arial" w:hAnsi="Arial" w:cs="Times New Roman"/>
                <w:sz w:val="18"/>
                <w:szCs w:val="18"/>
              </w:rPr>
              <w:t>Clinician 10</w:t>
            </w:r>
            <w:r w:rsidR="005E5F5F">
              <w:rPr>
                <w:rFonts w:ascii="Arial" w:hAnsi="Arial" w:cs="Times New Roman"/>
                <w:sz w:val="18"/>
                <w:szCs w:val="18"/>
              </w:rPr>
              <w:t>:</w:t>
            </w:r>
          </w:p>
        </w:tc>
        <w:tc>
          <w:tcPr>
            <w:tcW w:w="1672" w:type="dxa"/>
            <w:shd w:val="clear" w:color="auto" w:fill="FFFFFF" w:themeFill="background1"/>
          </w:tcPr>
          <w:p w14:paraId="19E8FEE9" w14:textId="77777777" w:rsidR="002F24C2" w:rsidRPr="005E5F5F" w:rsidRDefault="002F24C2" w:rsidP="002F24C2">
            <w:pPr>
              <w:spacing w:before="120" w:after="120"/>
              <w:rPr>
                <w:rFonts w:ascii="Arial" w:hAnsi="Arial" w:cs="Times New Roman"/>
                <w:sz w:val="18"/>
                <w:szCs w:val="18"/>
              </w:rPr>
            </w:pPr>
          </w:p>
        </w:tc>
        <w:tc>
          <w:tcPr>
            <w:tcW w:w="1673" w:type="dxa"/>
            <w:shd w:val="clear" w:color="auto" w:fill="FFFFFF" w:themeFill="background1"/>
          </w:tcPr>
          <w:p w14:paraId="1A87E7DF" w14:textId="77777777" w:rsidR="002F24C2" w:rsidRPr="005E5F5F" w:rsidRDefault="002F24C2" w:rsidP="002F24C2">
            <w:pPr>
              <w:spacing w:before="120" w:after="120"/>
              <w:rPr>
                <w:rFonts w:ascii="Arial" w:hAnsi="Arial" w:cs="Times New Roman"/>
                <w:sz w:val="18"/>
                <w:szCs w:val="18"/>
              </w:rPr>
            </w:pPr>
          </w:p>
        </w:tc>
        <w:tc>
          <w:tcPr>
            <w:tcW w:w="1673" w:type="dxa"/>
            <w:shd w:val="clear" w:color="auto" w:fill="FFFFFF" w:themeFill="background1"/>
          </w:tcPr>
          <w:p w14:paraId="6AD70477" w14:textId="77777777" w:rsidR="002F24C2" w:rsidRPr="005E5F5F" w:rsidRDefault="002F24C2" w:rsidP="002F24C2">
            <w:pPr>
              <w:spacing w:before="120" w:after="120"/>
              <w:rPr>
                <w:rFonts w:ascii="Arial" w:hAnsi="Arial" w:cs="Times New Roman"/>
                <w:sz w:val="18"/>
                <w:szCs w:val="18"/>
              </w:rPr>
            </w:pPr>
          </w:p>
        </w:tc>
      </w:tr>
      <w:tr w:rsidR="002F24C2" w:rsidRPr="00BB7206" w14:paraId="2CAC1279" w14:textId="77777777" w:rsidTr="00163E1F">
        <w:tc>
          <w:tcPr>
            <w:tcW w:w="4338" w:type="dxa"/>
            <w:shd w:val="clear" w:color="auto" w:fill="FFFFFF" w:themeFill="background1"/>
          </w:tcPr>
          <w:p w14:paraId="2381926C" w14:textId="77777777" w:rsidR="002F24C2" w:rsidRPr="005E5F5F" w:rsidRDefault="002F24C2" w:rsidP="002F24C2">
            <w:pPr>
              <w:spacing w:before="120" w:after="120"/>
              <w:jc w:val="right"/>
              <w:rPr>
                <w:rFonts w:ascii="Arial" w:hAnsi="Arial" w:cs="Times New Roman"/>
                <w:sz w:val="18"/>
                <w:szCs w:val="18"/>
              </w:rPr>
            </w:pPr>
            <w:r w:rsidRPr="005E5F5F">
              <w:rPr>
                <w:rFonts w:ascii="Arial" w:hAnsi="Arial" w:cs="Times New Roman"/>
                <w:sz w:val="18"/>
                <w:szCs w:val="18"/>
              </w:rPr>
              <w:t>Add daily totals to determine total number of requests handled by all clinicians (numerator)</w:t>
            </w:r>
          </w:p>
        </w:tc>
        <w:tc>
          <w:tcPr>
            <w:tcW w:w="1672" w:type="dxa"/>
            <w:shd w:val="clear" w:color="auto" w:fill="FFFFFF" w:themeFill="background1"/>
          </w:tcPr>
          <w:p w14:paraId="3CDAF554" w14:textId="77777777" w:rsidR="002F24C2" w:rsidRPr="005E5F5F" w:rsidRDefault="002F24C2" w:rsidP="002F24C2">
            <w:pPr>
              <w:spacing w:before="120" w:after="120"/>
              <w:rPr>
                <w:rFonts w:ascii="Arial" w:hAnsi="Arial" w:cs="Times New Roman"/>
                <w:sz w:val="18"/>
                <w:szCs w:val="18"/>
              </w:rPr>
            </w:pPr>
          </w:p>
        </w:tc>
        <w:tc>
          <w:tcPr>
            <w:tcW w:w="1673" w:type="dxa"/>
            <w:shd w:val="clear" w:color="auto" w:fill="FFFFFF" w:themeFill="background1"/>
          </w:tcPr>
          <w:p w14:paraId="370264EB" w14:textId="77777777" w:rsidR="002F24C2" w:rsidRPr="005E5F5F" w:rsidRDefault="002F24C2" w:rsidP="002F24C2">
            <w:pPr>
              <w:spacing w:before="120" w:after="120"/>
              <w:rPr>
                <w:rFonts w:ascii="Arial" w:hAnsi="Arial" w:cs="Times New Roman"/>
                <w:sz w:val="18"/>
                <w:szCs w:val="18"/>
              </w:rPr>
            </w:pPr>
          </w:p>
        </w:tc>
        <w:tc>
          <w:tcPr>
            <w:tcW w:w="1673" w:type="dxa"/>
            <w:shd w:val="clear" w:color="auto" w:fill="FFFFFF" w:themeFill="background1"/>
          </w:tcPr>
          <w:p w14:paraId="71E65732" w14:textId="77777777" w:rsidR="002F24C2" w:rsidRPr="005E5F5F" w:rsidRDefault="002F24C2" w:rsidP="002F24C2">
            <w:pPr>
              <w:spacing w:before="120" w:after="120"/>
              <w:rPr>
                <w:rFonts w:ascii="Arial" w:hAnsi="Arial" w:cs="Times New Roman"/>
                <w:sz w:val="18"/>
                <w:szCs w:val="18"/>
              </w:rPr>
            </w:pPr>
          </w:p>
        </w:tc>
      </w:tr>
      <w:tr w:rsidR="002F24C2" w:rsidRPr="00BB7206" w14:paraId="39154501" w14:textId="77777777" w:rsidTr="00163E1F">
        <w:tc>
          <w:tcPr>
            <w:tcW w:w="4338" w:type="dxa"/>
            <w:shd w:val="clear" w:color="auto" w:fill="FFFFFF" w:themeFill="background1"/>
          </w:tcPr>
          <w:p w14:paraId="604D88CB" w14:textId="77777777" w:rsidR="002F24C2" w:rsidRPr="005E5F5F" w:rsidRDefault="002F24C2" w:rsidP="002F24C2">
            <w:pPr>
              <w:spacing w:before="120" w:after="120"/>
              <w:jc w:val="right"/>
              <w:rPr>
                <w:rFonts w:ascii="Arial" w:hAnsi="Arial" w:cs="Times New Roman"/>
                <w:sz w:val="18"/>
                <w:szCs w:val="18"/>
              </w:rPr>
            </w:pPr>
            <w:r w:rsidRPr="005E5F5F">
              <w:rPr>
                <w:rFonts w:ascii="Arial" w:hAnsi="Arial" w:cs="Times New Roman"/>
                <w:sz w:val="18"/>
                <w:szCs w:val="18"/>
              </w:rPr>
              <w:t>Total number of clinicians included (denominator)</w:t>
            </w:r>
          </w:p>
        </w:tc>
        <w:tc>
          <w:tcPr>
            <w:tcW w:w="1672" w:type="dxa"/>
            <w:shd w:val="clear" w:color="auto" w:fill="FFFFFF" w:themeFill="background1"/>
          </w:tcPr>
          <w:p w14:paraId="1985AF9C" w14:textId="77777777" w:rsidR="002F24C2" w:rsidRPr="005E5F5F" w:rsidRDefault="002F24C2" w:rsidP="002F24C2">
            <w:pPr>
              <w:spacing w:before="120" w:after="120"/>
              <w:rPr>
                <w:rFonts w:ascii="Arial" w:hAnsi="Arial" w:cs="Times New Roman"/>
                <w:sz w:val="18"/>
                <w:szCs w:val="18"/>
              </w:rPr>
            </w:pPr>
          </w:p>
        </w:tc>
        <w:tc>
          <w:tcPr>
            <w:tcW w:w="1673" w:type="dxa"/>
            <w:shd w:val="clear" w:color="auto" w:fill="FFFFFF" w:themeFill="background1"/>
          </w:tcPr>
          <w:p w14:paraId="38AEC1AC" w14:textId="77777777" w:rsidR="002F24C2" w:rsidRPr="005E5F5F" w:rsidRDefault="002F24C2" w:rsidP="002F24C2">
            <w:pPr>
              <w:spacing w:before="120" w:after="120"/>
              <w:rPr>
                <w:rFonts w:ascii="Arial" w:hAnsi="Arial" w:cs="Times New Roman"/>
                <w:sz w:val="18"/>
                <w:szCs w:val="18"/>
              </w:rPr>
            </w:pPr>
          </w:p>
        </w:tc>
        <w:tc>
          <w:tcPr>
            <w:tcW w:w="1673" w:type="dxa"/>
            <w:shd w:val="clear" w:color="auto" w:fill="FFFFFF" w:themeFill="background1"/>
          </w:tcPr>
          <w:p w14:paraId="2348C0B2" w14:textId="77777777" w:rsidR="002F24C2" w:rsidRPr="005E5F5F" w:rsidRDefault="002F24C2" w:rsidP="002F24C2">
            <w:pPr>
              <w:spacing w:before="120" w:after="120"/>
              <w:rPr>
                <w:rFonts w:ascii="Arial" w:hAnsi="Arial" w:cs="Times New Roman"/>
                <w:sz w:val="18"/>
                <w:szCs w:val="18"/>
              </w:rPr>
            </w:pPr>
          </w:p>
        </w:tc>
      </w:tr>
      <w:tr w:rsidR="002F24C2" w:rsidRPr="00BB7206" w14:paraId="08783D9B" w14:textId="77777777" w:rsidTr="00101FA1">
        <w:tc>
          <w:tcPr>
            <w:tcW w:w="4338" w:type="dxa"/>
            <w:shd w:val="clear" w:color="auto" w:fill="FFFFFF" w:themeFill="background1"/>
          </w:tcPr>
          <w:p w14:paraId="00051720" w14:textId="77777777" w:rsidR="005E5F5F" w:rsidRDefault="002F24C2" w:rsidP="002F24C2">
            <w:pPr>
              <w:spacing w:before="120" w:after="120"/>
              <w:ind w:left="49"/>
              <w:jc w:val="right"/>
              <w:rPr>
                <w:rFonts w:ascii="Arial" w:hAnsi="Arial" w:cs="Times New Roman"/>
                <w:sz w:val="18"/>
                <w:szCs w:val="18"/>
              </w:rPr>
            </w:pPr>
            <w:r w:rsidRPr="005E5F5F">
              <w:rPr>
                <w:rFonts w:ascii="Arial" w:hAnsi="Arial" w:cs="Times New Roman"/>
                <w:sz w:val="18"/>
                <w:szCs w:val="18"/>
              </w:rPr>
              <w:t xml:space="preserve">  Average number of renewal requests handled by all clinicians in the practice (numerator divided by denominator)         </w:t>
            </w:r>
          </w:p>
          <w:p w14:paraId="5E54DF58" w14:textId="77777777" w:rsidR="002F24C2" w:rsidRPr="005E5F5F" w:rsidRDefault="002F24C2" w:rsidP="002F24C2">
            <w:pPr>
              <w:spacing w:before="120" w:after="120"/>
              <w:ind w:left="49"/>
              <w:jc w:val="right"/>
              <w:rPr>
                <w:rFonts w:ascii="Arial" w:hAnsi="Arial" w:cs="Times New Roman"/>
                <w:sz w:val="18"/>
                <w:szCs w:val="18"/>
              </w:rPr>
            </w:pPr>
            <w:r w:rsidRPr="005E5F5F">
              <w:rPr>
                <w:rFonts w:ascii="Arial" w:hAnsi="Arial" w:cs="Times New Roman"/>
                <w:b/>
                <w:sz w:val="18"/>
                <w:szCs w:val="18"/>
              </w:rPr>
              <w:t xml:space="preserve">Data to include in Step 3  </w:t>
            </w:r>
            <w:r w:rsidRPr="005E5F5F">
              <w:rPr>
                <w:rFonts w:ascii="Arial" w:eastAsia="Times New Roman" w:hAnsi="Arial" w:cs="Times New Roman"/>
                <w:b/>
                <w:sz w:val="18"/>
                <w:szCs w:val="18"/>
              </w:rPr>
              <w:sym w:font="Wingdings" w:char="F0E0"/>
            </w:r>
          </w:p>
        </w:tc>
        <w:tc>
          <w:tcPr>
            <w:tcW w:w="1672" w:type="dxa"/>
            <w:shd w:val="clear" w:color="auto" w:fill="F2F2F2" w:themeFill="background1" w:themeFillShade="F2"/>
          </w:tcPr>
          <w:p w14:paraId="79092010" w14:textId="77777777" w:rsidR="002F24C2" w:rsidRPr="005E5F5F" w:rsidRDefault="002F24C2" w:rsidP="002F24C2">
            <w:pPr>
              <w:spacing w:before="120" w:after="120"/>
              <w:rPr>
                <w:rFonts w:ascii="Arial" w:hAnsi="Arial" w:cs="Times New Roman"/>
                <w:sz w:val="18"/>
                <w:szCs w:val="18"/>
              </w:rPr>
            </w:pPr>
          </w:p>
        </w:tc>
        <w:tc>
          <w:tcPr>
            <w:tcW w:w="1673" w:type="dxa"/>
            <w:shd w:val="clear" w:color="auto" w:fill="FFFFFF" w:themeFill="background1"/>
          </w:tcPr>
          <w:p w14:paraId="6E1FFF7E" w14:textId="77777777" w:rsidR="002F24C2" w:rsidRPr="005E5F5F" w:rsidRDefault="002F24C2" w:rsidP="002F24C2">
            <w:pPr>
              <w:spacing w:before="120" w:after="120"/>
              <w:rPr>
                <w:rFonts w:ascii="Arial" w:hAnsi="Arial" w:cs="Times New Roman"/>
                <w:sz w:val="18"/>
                <w:szCs w:val="18"/>
              </w:rPr>
            </w:pPr>
          </w:p>
        </w:tc>
        <w:tc>
          <w:tcPr>
            <w:tcW w:w="1673" w:type="dxa"/>
            <w:shd w:val="clear" w:color="auto" w:fill="FFFFFF" w:themeFill="background1"/>
          </w:tcPr>
          <w:p w14:paraId="5C998460" w14:textId="77777777" w:rsidR="002F24C2" w:rsidRPr="005E5F5F" w:rsidRDefault="002F24C2" w:rsidP="002F24C2">
            <w:pPr>
              <w:spacing w:before="120" w:after="120"/>
              <w:rPr>
                <w:rFonts w:ascii="Arial" w:hAnsi="Arial" w:cs="Times New Roman"/>
                <w:sz w:val="18"/>
                <w:szCs w:val="18"/>
              </w:rPr>
            </w:pPr>
          </w:p>
        </w:tc>
      </w:tr>
    </w:tbl>
    <w:p w14:paraId="07E017E9" w14:textId="77777777" w:rsidR="002F24C2" w:rsidRPr="00BB7206" w:rsidRDefault="002F24C2" w:rsidP="002F24C2">
      <w:pPr>
        <w:rPr>
          <w:rFonts w:ascii="Arial" w:hAnsi="Arial" w:cs="Times New Roman"/>
          <w:sz w:val="22"/>
          <w:szCs w:val="22"/>
        </w:rPr>
      </w:pPr>
    </w:p>
    <w:p w14:paraId="3B020CC1" w14:textId="77777777" w:rsidR="007341C0" w:rsidRDefault="007341C0" w:rsidP="002F24C2">
      <w:pPr>
        <w:pStyle w:val="Header"/>
        <w:tabs>
          <w:tab w:val="clear" w:pos="9360"/>
          <w:tab w:val="right" w:pos="7920"/>
        </w:tabs>
        <w:rPr>
          <w:rFonts w:ascii="Arial" w:hAnsi="Arial" w:cs="Times New Roman"/>
          <w:b/>
          <w:sz w:val="20"/>
          <w:szCs w:val="20"/>
        </w:rPr>
      </w:pPr>
    </w:p>
    <w:p w14:paraId="58B00A0D" w14:textId="77777777" w:rsidR="002F24C2" w:rsidRPr="007341C0" w:rsidRDefault="002F24C2" w:rsidP="002F24C2">
      <w:pPr>
        <w:pStyle w:val="Header"/>
        <w:tabs>
          <w:tab w:val="clear" w:pos="9360"/>
          <w:tab w:val="right" w:pos="7920"/>
        </w:tabs>
        <w:rPr>
          <w:rFonts w:ascii="Arial" w:hAnsi="Arial" w:cs="Times New Roman"/>
          <w:b/>
          <w:sz w:val="20"/>
          <w:szCs w:val="20"/>
        </w:rPr>
      </w:pPr>
      <w:r w:rsidRPr="007341C0">
        <w:rPr>
          <w:rFonts w:ascii="Arial" w:hAnsi="Arial" w:cs="Times New Roman"/>
          <w:b/>
          <w:sz w:val="20"/>
          <w:szCs w:val="20"/>
        </w:rPr>
        <w:t xml:space="preserve">Step 3: Graph your results </w:t>
      </w:r>
    </w:p>
    <w:p w14:paraId="747E6891" w14:textId="3E12BE78" w:rsidR="002F24C2" w:rsidRDefault="002F24C2" w:rsidP="002F24C2">
      <w:pPr>
        <w:rPr>
          <w:rFonts w:ascii="Arial" w:hAnsi="Arial" w:cs="Times New Roman"/>
          <w:i/>
          <w:sz w:val="20"/>
          <w:szCs w:val="20"/>
        </w:rPr>
      </w:pPr>
      <w:r w:rsidRPr="007341C0">
        <w:rPr>
          <w:rFonts w:ascii="Arial" w:hAnsi="Arial" w:cs="Times New Roman"/>
          <w:i/>
          <w:sz w:val="20"/>
          <w:szCs w:val="20"/>
        </w:rPr>
        <w:t xml:space="preserve">Instructions: Use a charting tool to graph the average </w:t>
      </w:r>
      <w:r w:rsidR="00FF705E" w:rsidRPr="007341C0">
        <w:rPr>
          <w:rFonts w:ascii="Arial" w:hAnsi="Arial" w:cs="Times New Roman"/>
          <w:i/>
          <w:sz w:val="20"/>
          <w:szCs w:val="20"/>
        </w:rPr>
        <w:t xml:space="preserve">number of prescription renewal requests handled </w:t>
      </w:r>
      <w:r w:rsidRPr="007341C0">
        <w:rPr>
          <w:rFonts w:ascii="Arial" w:hAnsi="Arial" w:cs="Times New Roman"/>
          <w:i/>
          <w:sz w:val="20"/>
          <w:szCs w:val="20"/>
        </w:rPr>
        <w:t xml:space="preserve">before and after implementation of the </w:t>
      </w:r>
      <w:r w:rsidR="00D13E48">
        <w:rPr>
          <w:rFonts w:ascii="Arial" w:hAnsi="Arial" w:cs="Times New Roman"/>
          <w:i/>
          <w:sz w:val="20"/>
          <w:szCs w:val="20"/>
        </w:rPr>
        <w:t>annual</w:t>
      </w:r>
      <w:r w:rsidRPr="007341C0">
        <w:rPr>
          <w:rFonts w:ascii="Arial" w:hAnsi="Arial" w:cs="Times New Roman"/>
          <w:i/>
          <w:sz w:val="20"/>
          <w:szCs w:val="20"/>
        </w:rPr>
        <w:t xml:space="preserve"> prescription renewal process. Your graph might look like the run chart below. Use this to discuss how you can improve the process with your team.</w:t>
      </w:r>
    </w:p>
    <w:p w14:paraId="307E6655" w14:textId="77777777" w:rsidR="007341C0" w:rsidRPr="007341C0" w:rsidRDefault="007341C0" w:rsidP="002F24C2">
      <w:pPr>
        <w:rPr>
          <w:rFonts w:ascii="Arial" w:hAnsi="Arial" w:cs="Times New Roman"/>
          <w:i/>
          <w:sz w:val="20"/>
          <w:szCs w:val="20"/>
        </w:rPr>
      </w:pPr>
    </w:p>
    <w:p w14:paraId="7C2894D4" w14:textId="0E876986" w:rsidR="002F24C2" w:rsidRPr="00BB7206" w:rsidRDefault="00AB14A4" w:rsidP="002F24C2">
      <w:pPr>
        <w:jc w:val="center"/>
        <w:rPr>
          <w:rFonts w:ascii="Arial" w:hAnsi="Arial" w:cs="Times New Roman"/>
          <w:sz w:val="22"/>
          <w:szCs w:val="22"/>
        </w:rPr>
      </w:pPr>
      <w:r>
        <w:rPr>
          <w:rFonts w:ascii="Arial" w:hAnsi="Arial" w:cs="Times New Roman"/>
          <w:noProof/>
        </w:rPr>
        <mc:AlternateContent>
          <mc:Choice Requires="wps">
            <w:drawing>
              <wp:anchor distT="0" distB="0" distL="114300" distR="114300" simplePos="0" relativeHeight="251679744" behindDoc="0" locked="0" layoutInCell="1" allowOverlap="1" wp14:anchorId="208EDA3A" wp14:editId="4EB56CD4">
                <wp:simplePos x="0" y="0"/>
                <wp:positionH relativeFrom="column">
                  <wp:posOffset>1309370</wp:posOffset>
                </wp:positionH>
                <wp:positionV relativeFrom="paragraph">
                  <wp:posOffset>1035685</wp:posOffset>
                </wp:positionV>
                <wp:extent cx="247650" cy="374650"/>
                <wp:effectExtent l="0" t="0" r="6350" b="6350"/>
                <wp:wrapNone/>
                <wp:docPr id="10" name="Down Arrow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47650" cy="374650"/>
                        </a:xfrm>
                        <a:prstGeom prst="downArrow">
                          <a:avLst>
                            <a:gd name="adj1" fmla="val 50000"/>
                            <a:gd name="adj2" fmla="val 50000"/>
                          </a:avLst>
                        </a:prstGeom>
                        <a:solidFill>
                          <a:srgbClr val="269CD3"/>
                        </a:solidFill>
                        <a:ln w="9525">
                          <a:noFill/>
                          <a:miter lim="800000"/>
                          <a:headEnd/>
                          <a:tailEnd/>
                        </a:ln>
                        <a:effec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4B7D272"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6" o:spid="_x0000_s1026" type="#_x0000_t67" style="position:absolute;margin-left:103.1pt;margin-top:81.55pt;width:19.5pt;height:29.5pt;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" adj="14461" fillcolor="#269cd3" stroked="f"/>
            </w:pict>
          </mc:Fallback>
        </mc:AlternateContent>
      </w:r>
      <w:r>
        <w:rPr>
          <w:rFonts w:ascii="Arial" w:hAnsi="Arial" w:cs="Times New Roman"/>
          <w:b/>
          <w:i/>
          <w:noProof/>
          <w:sz w:val="22"/>
          <w:szCs w:val="22"/>
        </w:rPr>
        <mc:AlternateContent>
          <mc:Choice Requires="wps">
            <w:drawing>
              <wp:anchor distT="0" distB="0" distL="114300" distR="114300" simplePos="0" relativeHeight="251659264" behindDoc="0" locked="0" layoutInCell="1" allowOverlap="1" wp14:anchorId="1ED93DD9" wp14:editId="5E3913B2">
                <wp:simplePos x="0" y="0"/>
                <wp:positionH relativeFrom="column">
                  <wp:posOffset>730885</wp:posOffset>
                </wp:positionH>
                <wp:positionV relativeFrom="paragraph">
                  <wp:posOffset>1402080</wp:posOffset>
                </wp:positionV>
                <wp:extent cx="1440815" cy="438150"/>
                <wp:effectExtent l="0" t="0" r="698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815" cy="438150"/>
                        </a:xfrm>
                        <a:prstGeom prst="rect">
                          <a:avLst/>
                        </a:prstGeom>
                        <a:solidFill>
                          <a:schemeClr val="bg1">
                            <a:lumMod val="95000"/>
                          </a:schemeClr>
                        </a:solidFill>
                        <a:ln w="9525">
                          <a:noFill/>
                          <a:miter lim="800000"/>
                          <a:headEnd/>
                          <a:tailEnd/>
                        </a:ln>
                      </wps:spPr>
                      <wps:txbx>
                        <w:txbxContent>
                          <w:p w14:paraId="713ABC60" w14:textId="380AC57F" w:rsidR="008305B8" w:rsidRPr="00AB14A4" w:rsidRDefault="008305B8" w:rsidP="002F24C2">
                            <w:pPr>
                              <w:jc w:val="center"/>
                              <w:rPr>
                                <w:rFonts w:ascii="Arial" w:hAnsi="Arial" w:cs="Times New Roman"/>
                                <w:sz w:val="20"/>
                                <w:szCs w:val="20"/>
                              </w:rPr>
                            </w:pPr>
                            <w:r w:rsidRPr="00AB14A4">
                              <w:rPr>
                                <w:rFonts w:ascii="Arial" w:hAnsi="Arial" w:cs="Times New Roman"/>
                                <w:sz w:val="20"/>
                                <w:szCs w:val="20"/>
                              </w:rPr>
                              <w:t xml:space="preserve">Start of </w:t>
                            </w:r>
                            <w:r w:rsidR="00D13E48">
                              <w:rPr>
                                <w:rFonts w:ascii="Arial" w:hAnsi="Arial" w:cs="Times New Roman"/>
                                <w:sz w:val="20"/>
                                <w:szCs w:val="20"/>
                              </w:rPr>
                              <w:t>annual</w:t>
                            </w:r>
                            <w:r w:rsidRPr="00AB14A4">
                              <w:rPr>
                                <w:rFonts w:ascii="Arial" w:hAnsi="Arial" w:cs="Times New Roman"/>
                                <w:sz w:val="20"/>
                                <w:szCs w:val="20"/>
                              </w:rPr>
                              <w:t xml:space="preserve"> prescription refills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D93DD9" id="_x0000_t202" coordsize="21600,21600" o:spt="202" path="m,l,21600r21600,l21600,xe">
                <v:stroke joinstyle="miter"/>
                <v:path gradientshapeok="t" o:connecttype="rect"/>
              </v:shapetype>
              <v:shape id="Text Box 2" o:spid="_x0000_s1026" type="#_x0000_t202" style="position:absolute;left:0;text-align:left;margin-left:57.55pt;margin-top:110.4pt;width:113.45pt;height: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" fillcolor="#f2f2f2 [3052]" stroked="f">
                <v:textbox>
                  <w:txbxContent>
                    <w:p w14:paraId="713ABC60" w14:textId="380AC57F" w:rsidR="008305B8" w:rsidRPr="00AB14A4" w:rsidRDefault="008305B8" w:rsidP="002F24C2">
                      <w:pPr>
                        <w:jc w:val="center"/>
                        <w:rPr>
                          <w:rFonts w:ascii="Arial" w:hAnsi="Arial" w:cs="Times New Roman"/>
                          <w:sz w:val="20"/>
                          <w:szCs w:val="20"/>
                        </w:rPr>
                      </w:pPr>
                      <w:r w:rsidRPr="00AB14A4">
                        <w:rPr>
                          <w:rFonts w:ascii="Arial" w:hAnsi="Arial" w:cs="Times New Roman"/>
                          <w:sz w:val="20"/>
                          <w:szCs w:val="20"/>
                        </w:rPr>
                        <w:t xml:space="preserve">Start of </w:t>
                      </w:r>
                      <w:r w:rsidR="00D13E48">
                        <w:rPr>
                          <w:rFonts w:ascii="Arial" w:hAnsi="Arial" w:cs="Times New Roman"/>
                          <w:sz w:val="20"/>
                          <w:szCs w:val="20"/>
                        </w:rPr>
                        <w:t>annual</w:t>
                      </w:r>
                      <w:r w:rsidRPr="00AB14A4">
                        <w:rPr>
                          <w:rFonts w:ascii="Arial" w:hAnsi="Arial" w:cs="Times New Roman"/>
                          <w:sz w:val="20"/>
                          <w:szCs w:val="20"/>
                        </w:rPr>
                        <w:t xml:space="preserve"> prescription refills</w:t>
                      </w:r>
                    </w:p>
                  </w:txbxContent>
                </v:textbox>
              </v:shape>
            </w:pict>
          </mc:Fallback>
        </mc:AlternateContent>
      </w:r>
      <w:r w:rsidR="002F24C2" w:rsidRPr="00BB7206">
        <w:rPr>
          <w:rFonts w:ascii="Arial" w:hAnsi="Arial" w:cs="Times New Roman"/>
          <w:noProof/>
          <w:sz w:val="22"/>
          <w:szCs w:val="22"/>
        </w:rPr>
        <w:drawing>
          <wp:inline distT="0" distB="0" distL="0" distR="0" wp14:anchorId="1F24B72A" wp14:editId="211CE0B4">
            <wp:extent cx="5340202" cy="2846867"/>
            <wp:effectExtent l="0" t="0" r="0"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3BE293EF" w14:textId="77777777" w:rsidR="002F24C2" w:rsidRPr="00BB7206" w:rsidRDefault="002F24C2" w:rsidP="002F24C2">
      <w:pPr>
        <w:rPr>
          <w:rFonts w:ascii="Arial" w:hAnsi="Arial" w:cs="Times New Roman"/>
          <w:b/>
          <w:sz w:val="28"/>
          <w:szCs w:val="28"/>
        </w:rPr>
        <w:sectPr w:rsidR="002F24C2" w:rsidRPr="00BB7206" w:rsidSect="00BB7206">
          <w:pgSz w:w="12240" w:h="15840"/>
          <w:pgMar w:top="1713" w:right="1440" w:bottom="1440" w:left="1440" w:header="147" w:footer="127" w:gutter="0"/>
          <w:cols w:space="720"/>
          <w:docGrid w:linePitch="360"/>
        </w:sectPr>
      </w:pPr>
    </w:p>
    <w:p w14:paraId="7E5208AB" w14:textId="77777777" w:rsidR="002F24C2" w:rsidRPr="007341C0" w:rsidRDefault="002F24C2" w:rsidP="00297483">
      <w:pPr>
        <w:pStyle w:val="Heading1"/>
        <w:spacing w:before="0"/>
        <w:rPr>
          <w:rFonts w:ascii="Arial" w:hAnsi="Arial" w:cs="Times New Roman"/>
          <w:b w:val="0"/>
          <w:color w:val="auto"/>
          <w:sz w:val="26"/>
          <w:szCs w:val="26"/>
        </w:rPr>
      </w:pPr>
      <w:bookmarkStart w:id="2" w:name="_Toc401311955"/>
      <w:r w:rsidRPr="007341C0">
        <w:rPr>
          <w:rFonts w:ascii="Arial" w:hAnsi="Arial" w:cs="Times New Roman"/>
          <w:b w:val="0"/>
          <w:color w:val="auto"/>
          <w:sz w:val="26"/>
          <w:szCs w:val="26"/>
        </w:rPr>
        <w:lastRenderedPageBreak/>
        <w:t>Measurement tool 2: Clinician experience survey</w:t>
      </w:r>
      <w:bookmarkEnd w:id="2"/>
      <w:r w:rsidRPr="007341C0">
        <w:rPr>
          <w:rFonts w:ascii="Arial" w:hAnsi="Arial" w:cs="Times New Roman"/>
          <w:b w:val="0"/>
          <w:color w:val="auto"/>
          <w:sz w:val="26"/>
          <w:szCs w:val="26"/>
        </w:rPr>
        <w:t xml:space="preserve"> </w:t>
      </w:r>
    </w:p>
    <w:p w14:paraId="2C2387F3" w14:textId="77777777" w:rsidR="002F24C2" w:rsidRPr="00BB7206" w:rsidRDefault="002F24C2" w:rsidP="002F24C2">
      <w:pPr>
        <w:pStyle w:val="Header"/>
        <w:tabs>
          <w:tab w:val="clear" w:pos="9360"/>
          <w:tab w:val="right" w:pos="7920"/>
        </w:tabs>
        <w:rPr>
          <w:rFonts w:ascii="Arial" w:hAnsi="Arial" w:cs="Times New Roman"/>
          <w:b/>
        </w:rPr>
      </w:pPr>
    </w:p>
    <w:p w14:paraId="6A234A9E" w14:textId="77777777" w:rsidR="002F24C2" w:rsidRPr="007341C0" w:rsidRDefault="002F24C2" w:rsidP="002F24C2">
      <w:pPr>
        <w:pStyle w:val="Header"/>
        <w:tabs>
          <w:tab w:val="clear" w:pos="9360"/>
          <w:tab w:val="right" w:pos="7920"/>
        </w:tabs>
        <w:rPr>
          <w:rFonts w:ascii="Arial" w:hAnsi="Arial" w:cs="Times New Roman"/>
          <w:b/>
          <w:sz w:val="20"/>
          <w:szCs w:val="20"/>
        </w:rPr>
      </w:pPr>
      <w:r w:rsidRPr="007341C0">
        <w:rPr>
          <w:rFonts w:ascii="Arial" w:hAnsi="Arial" w:cs="Times New Roman"/>
          <w:b/>
          <w:sz w:val="20"/>
          <w:szCs w:val="20"/>
        </w:rPr>
        <w:t>Step 1: Survey clinicians</w:t>
      </w:r>
    </w:p>
    <w:p w14:paraId="66F28B54" w14:textId="77777777" w:rsidR="002F24C2" w:rsidRPr="007341C0" w:rsidRDefault="002F24C2" w:rsidP="002F24C2">
      <w:pPr>
        <w:rPr>
          <w:rFonts w:ascii="Arial" w:hAnsi="Arial" w:cs="Times New Roman"/>
          <w:i/>
          <w:sz w:val="20"/>
          <w:szCs w:val="20"/>
        </w:rPr>
      </w:pPr>
    </w:p>
    <w:p w14:paraId="01D7FFFE" w14:textId="7B504BAD" w:rsidR="002F24C2" w:rsidRPr="007341C0" w:rsidRDefault="002F24C2" w:rsidP="002F24C2">
      <w:pPr>
        <w:rPr>
          <w:rFonts w:ascii="Arial" w:hAnsi="Arial" w:cs="Times New Roman"/>
          <w:sz w:val="20"/>
          <w:szCs w:val="20"/>
        </w:rPr>
      </w:pPr>
      <w:r w:rsidRPr="007341C0">
        <w:rPr>
          <w:rFonts w:ascii="Arial" w:hAnsi="Arial" w:cs="Times New Roman"/>
          <w:i/>
          <w:sz w:val="20"/>
          <w:szCs w:val="20"/>
        </w:rPr>
        <w:t>Purpose:</w:t>
      </w:r>
      <w:r w:rsidRPr="007341C0">
        <w:rPr>
          <w:rFonts w:ascii="Arial" w:hAnsi="Arial" w:cs="Times New Roman"/>
          <w:b/>
          <w:i/>
          <w:sz w:val="20"/>
          <w:szCs w:val="20"/>
        </w:rPr>
        <w:t xml:space="preserve"> </w:t>
      </w:r>
      <w:r w:rsidRPr="007341C0">
        <w:rPr>
          <w:rFonts w:ascii="Arial" w:hAnsi="Arial" w:cs="Times New Roman"/>
          <w:i/>
          <w:sz w:val="20"/>
          <w:szCs w:val="20"/>
        </w:rPr>
        <w:t xml:space="preserve">The purpose of this survey is to measure clinician satisfaction and understand the clinician experience as it relates to the </w:t>
      </w:r>
      <w:r w:rsidR="00D13E48">
        <w:rPr>
          <w:rFonts w:ascii="Arial" w:hAnsi="Arial" w:cs="Times New Roman"/>
          <w:i/>
          <w:sz w:val="20"/>
          <w:szCs w:val="20"/>
        </w:rPr>
        <w:t>annual</w:t>
      </w:r>
      <w:r w:rsidRPr="007341C0">
        <w:rPr>
          <w:rFonts w:ascii="Arial" w:hAnsi="Arial" w:cs="Times New Roman"/>
          <w:i/>
          <w:sz w:val="20"/>
          <w:szCs w:val="20"/>
        </w:rPr>
        <w:t xml:space="preserve"> prescription renewal process.</w:t>
      </w:r>
      <w:r w:rsidRPr="007341C0">
        <w:rPr>
          <w:rFonts w:ascii="Arial" w:hAnsi="Arial" w:cs="Times New Roman"/>
          <w:sz w:val="20"/>
          <w:szCs w:val="20"/>
        </w:rPr>
        <w:t xml:space="preserve">  </w:t>
      </w:r>
    </w:p>
    <w:p w14:paraId="56846B05" w14:textId="77777777" w:rsidR="002F24C2" w:rsidRPr="007341C0" w:rsidRDefault="002F24C2" w:rsidP="002F24C2">
      <w:pPr>
        <w:rPr>
          <w:rFonts w:ascii="Arial" w:hAnsi="Arial" w:cs="Times New Roman"/>
          <w:i/>
          <w:sz w:val="20"/>
          <w:szCs w:val="20"/>
        </w:rPr>
      </w:pPr>
    </w:p>
    <w:p w14:paraId="310A7E0E" w14:textId="1D9BA431" w:rsidR="002F24C2" w:rsidRPr="007341C0" w:rsidRDefault="002F24C2" w:rsidP="002F24C2">
      <w:pPr>
        <w:rPr>
          <w:rFonts w:ascii="Arial" w:hAnsi="Arial" w:cs="Times New Roman"/>
          <w:i/>
          <w:sz w:val="20"/>
          <w:szCs w:val="20"/>
        </w:rPr>
      </w:pPr>
      <w:r w:rsidRPr="007341C0">
        <w:rPr>
          <w:rFonts w:ascii="Arial" w:hAnsi="Arial" w:cs="Times New Roman"/>
          <w:i/>
          <w:sz w:val="20"/>
          <w:szCs w:val="20"/>
        </w:rPr>
        <w:t xml:space="preserve">Instructions: Each clinician (e.g., </w:t>
      </w:r>
      <w:r w:rsidR="00FF705E" w:rsidRPr="007341C0">
        <w:rPr>
          <w:rFonts w:ascii="Arial" w:hAnsi="Arial" w:cs="Times New Roman"/>
          <w:i/>
          <w:sz w:val="20"/>
          <w:szCs w:val="20"/>
        </w:rPr>
        <w:t>MD, NP or PA) in the practice c</w:t>
      </w:r>
      <w:r w:rsidRPr="007341C0">
        <w:rPr>
          <w:rFonts w:ascii="Arial" w:hAnsi="Arial" w:cs="Times New Roman"/>
          <w:i/>
          <w:sz w:val="20"/>
          <w:szCs w:val="20"/>
        </w:rPr>
        <w:t xml:space="preserve">ould complete this survey at three time points: (1) </w:t>
      </w:r>
      <w:r w:rsidRPr="007341C0">
        <w:rPr>
          <w:rFonts w:ascii="Arial" w:eastAsia="Times New Roman" w:hAnsi="Arial" w:cs="Times New Roman"/>
          <w:i/>
          <w:sz w:val="20"/>
          <w:szCs w:val="20"/>
        </w:rPr>
        <w:t xml:space="preserve">at least one week before </w:t>
      </w:r>
      <w:r w:rsidRPr="007341C0">
        <w:rPr>
          <w:rFonts w:ascii="Arial" w:hAnsi="Arial" w:cs="Times New Roman"/>
          <w:i/>
          <w:sz w:val="20"/>
          <w:szCs w:val="20"/>
        </w:rPr>
        <w:t xml:space="preserve">starting the new </w:t>
      </w:r>
      <w:r w:rsidR="00D13E48">
        <w:rPr>
          <w:rFonts w:ascii="Arial" w:hAnsi="Arial" w:cs="Times New Roman"/>
          <w:i/>
          <w:sz w:val="20"/>
          <w:szCs w:val="20"/>
        </w:rPr>
        <w:t>annual</w:t>
      </w:r>
      <w:r w:rsidRPr="007341C0">
        <w:rPr>
          <w:rFonts w:ascii="Arial" w:hAnsi="Arial" w:cs="Times New Roman"/>
          <w:i/>
          <w:sz w:val="20"/>
          <w:szCs w:val="20"/>
        </w:rPr>
        <w:t xml:space="preserve"> prescription renewal process, which will serve as baseline data; (2) 12 weeks after implementation; and (3) 24 weeks after implementation. Complete this survey to identify opportunities for performance improvement.</w:t>
      </w:r>
    </w:p>
    <w:p w14:paraId="7A92A464" w14:textId="77777777" w:rsidR="00C42F5F" w:rsidRPr="007341C0" w:rsidRDefault="00C42F5F" w:rsidP="002F24C2">
      <w:pPr>
        <w:rPr>
          <w:rFonts w:ascii="Arial" w:hAnsi="Arial" w:cs="Times New Roman"/>
          <w:i/>
          <w:sz w:val="20"/>
          <w:szCs w:val="20"/>
        </w:rPr>
      </w:pPr>
    </w:p>
    <w:p w14:paraId="66B99134" w14:textId="77777777" w:rsidR="00C42F5F" w:rsidRPr="007341C0" w:rsidRDefault="00C42F5F" w:rsidP="00C42F5F">
      <w:pPr>
        <w:rPr>
          <w:rFonts w:ascii="Arial" w:eastAsia="Times New Roman" w:hAnsi="Arial"/>
          <w:i/>
          <w:sz w:val="20"/>
          <w:szCs w:val="20"/>
        </w:rPr>
      </w:pPr>
      <w:r w:rsidRPr="007341C0">
        <w:rPr>
          <w:rFonts w:ascii="Arial" w:eastAsia="Times New Roman" w:hAnsi="Arial" w:cs="Times New Roman"/>
          <w:i/>
          <w:sz w:val="20"/>
          <w:szCs w:val="20"/>
        </w:rPr>
        <w:t>The shaded gray cells have been included to guide you in transferring data through this multi-step tool and determining the value of your first time point.</w:t>
      </w:r>
    </w:p>
    <w:p w14:paraId="780461E9" w14:textId="77777777" w:rsidR="002F24C2" w:rsidRPr="00BB7206" w:rsidRDefault="002F24C2" w:rsidP="002F24C2">
      <w:pPr>
        <w:rPr>
          <w:rFonts w:ascii="Arial" w:hAnsi="Arial" w:cs="Times New Roman"/>
          <w:i/>
          <w:sz w:val="22"/>
        </w:rPr>
      </w:pPr>
    </w:p>
    <w:tbl>
      <w:tblPr>
        <w:tblStyle w:val="TableGrid"/>
        <w:tblW w:w="9356" w:type="dxa"/>
        <w:tblInd w:w="108"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2898"/>
        <w:gridCol w:w="1291"/>
        <w:gridCol w:w="599"/>
        <w:gridCol w:w="693"/>
        <w:gridCol w:w="1291"/>
        <w:gridCol w:w="1292"/>
        <w:gridCol w:w="1292"/>
      </w:tblGrid>
      <w:tr w:rsidR="002F24C2" w:rsidRPr="00BB7206" w14:paraId="6E7E203B" w14:textId="77777777" w:rsidTr="00101FA1">
        <w:tc>
          <w:tcPr>
            <w:tcW w:w="9356"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000000" w:themeFill="text1"/>
          </w:tcPr>
          <w:p w14:paraId="5B2D28AB" w14:textId="77777777" w:rsidR="002F24C2" w:rsidRPr="005E5F5F" w:rsidRDefault="002F24C2" w:rsidP="002F24C2">
            <w:pPr>
              <w:spacing w:before="120" w:after="120"/>
              <w:rPr>
                <w:rFonts w:ascii="Arial" w:hAnsi="Arial" w:cs="Times New Roman"/>
                <w:b/>
                <w:sz w:val="18"/>
                <w:szCs w:val="18"/>
              </w:rPr>
            </w:pPr>
            <w:r w:rsidRPr="005E5F5F">
              <w:rPr>
                <w:rFonts w:ascii="Arial" w:hAnsi="Arial" w:cs="Times New Roman"/>
                <w:b/>
                <w:sz w:val="18"/>
                <w:szCs w:val="18"/>
              </w:rPr>
              <w:t>Clinician Survey</w:t>
            </w:r>
          </w:p>
        </w:tc>
      </w:tr>
      <w:tr w:rsidR="002F24C2" w:rsidRPr="00BB7206" w14:paraId="4A61C723" w14:textId="77777777" w:rsidTr="00163E1F">
        <w:tc>
          <w:tcPr>
            <w:tcW w:w="4788"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77A757CA" w14:textId="77777777" w:rsidR="002F24C2" w:rsidRPr="005E5F5F" w:rsidRDefault="002F24C2" w:rsidP="002F24C2">
            <w:pPr>
              <w:spacing w:before="120" w:after="120"/>
              <w:rPr>
                <w:rFonts w:ascii="Arial" w:hAnsi="Arial" w:cs="Times New Roman"/>
                <w:sz w:val="18"/>
                <w:szCs w:val="18"/>
              </w:rPr>
            </w:pPr>
            <w:r w:rsidRPr="005E5F5F">
              <w:rPr>
                <w:rFonts w:ascii="Arial" w:hAnsi="Arial" w:cs="Times New Roman"/>
                <w:sz w:val="18"/>
                <w:szCs w:val="18"/>
              </w:rPr>
              <w:t>Clinician name:</w:t>
            </w:r>
          </w:p>
        </w:tc>
        <w:tc>
          <w:tcPr>
            <w:tcW w:w="4568"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69DFD0FF" w14:textId="77777777" w:rsidR="002F24C2" w:rsidRPr="005E5F5F" w:rsidRDefault="002F24C2" w:rsidP="002F24C2">
            <w:pPr>
              <w:spacing w:before="120" w:after="120"/>
              <w:rPr>
                <w:rFonts w:ascii="Arial" w:hAnsi="Arial" w:cs="Times New Roman"/>
                <w:sz w:val="18"/>
                <w:szCs w:val="18"/>
              </w:rPr>
            </w:pPr>
            <w:r w:rsidRPr="005E5F5F">
              <w:rPr>
                <w:rFonts w:ascii="Arial" w:hAnsi="Arial" w:cs="Times New Roman"/>
                <w:sz w:val="18"/>
                <w:szCs w:val="18"/>
              </w:rPr>
              <w:t>Date of Survey:</w:t>
            </w:r>
          </w:p>
        </w:tc>
      </w:tr>
      <w:tr w:rsidR="002F24C2" w:rsidRPr="00BB7206" w14:paraId="32E90E3F" w14:textId="77777777" w:rsidTr="00163E1F">
        <w:tc>
          <w:tcPr>
            <w:tcW w:w="9356"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24217743" w14:textId="236FADA6" w:rsidR="002F24C2" w:rsidRPr="005E5F5F" w:rsidRDefault="002F24C2" w:rsidP="00BA487A">
            <w:pPr>
              <w:spacing w:before="120" w:after="120"/>
              <w:rPr>
                <w:rFonts w:ascii="Arial" w:eastAsia="Times New Roman" w:hAnsi="Arial" w:cs="Times New Roman"/>
                <w:noProof/>
                <w:sz w:val="18"/>
                <w:szCs w:val="18"/>
              </w:rPr>
            </w:pPr>
            <w:r w:rsidRPr="005E5F5F">
              <w:rPr>
                <w:rFonts w:ascii="Arial" w:eastAsia="Times New Roman" w:hAnsi="Arial" w:cs="Times New Roman"/>
                <w:noProof/>
                <w:sz w:val="18"/>
                <w:szCs w:val="18"/>
              </w:rPr>
              <w:t xml:space="preserve">Did a staff member work with you </w:t>
            </w:r>
            <w:r w:rsidR="00BA487A" w:rsidRPr="005E5F5F">
              <w:rPr>
                <w:rFonts w:ascii="Arial" w:eastAsia="Times New Roman" w:hAnsi="Arial" w:cs="Times New Roman"/>
                <w:noProof/>
                <w:sz w:val="18"/>
                <w:szCs w:val="18"/>
              </w:rPr>
              <w:t>today</w:t>
            </w:r>
            <w:r w:rsidRPr="005E5F5F">
              <w:rPr>
                <w:rFonts w:ascii="Arial" w:eastAsia="Times New Roman" w:hAnsi="Arial" w:cs="Times New Roman"/>
                <w:noProof/>
                <w:sz w:val="18"/>
                <w:szCs w:val="18"/>
              </w:rPr>
              <w:t xml:space="preserve"> to assist with prescription processing?</w:t>
            </w:r>
            <w:r w:rsidRPr="005E5F5F">
              <w:rPr>
                <w:rFonts w:ascii="Arial" w:eastAsia="Times New Roman" w:hAnsi="Arial" w:cs="Times New Roman"/>
                <w:sz w:val="18"/>
                <w:szCs w:val="18"/>
              </w:rPr>
              <w:t xml:space="preserve"> </w:t>
            </w:r>
            <w:r w:rsidR="00E42DCC" w:rsidRPr="00FA61F6">
              <w:rPr>
                <w:rFonts w:ascii="Menlo Regular" w:hAnsi="Menlo Regular" w:cs="Menlo Regular"/>
                <w:color w:val="808080" w:themeColor="background1" w:themeShade="80"/>
                <w:szCs w:val="20"/>
              </w:rPr>
              <w:sym w:font="Webdings" w:char="F063"/>
            </w:r>
            <w:r w:rsidRPr="005E5F5F">
              <w:rPr>
                <w:rFonts w:ascii="Arial" w:eastAsia="Times New Roman" w:hAnsi="Arial" w:cs="Times New Roman"/>
                <w:sz w:val="18"/>
                <w:szCs w:val="18"/>
                <w:vertAlign w:val="subscript"/>
              </w:rPr>
              <w:t xml:space="preserve">  </w:t>
            </w:r>
            <w:r w:rsidRPr="005E5F5F">
              <w:rPr>
                <w:rFonts w:ascii="Arial" w:eastAsia="Times New Roman" w:hAnsi="Arial" w:cs="Times New Roman"/>
                <w:sz w:val="18"/>
                <w:szCs w:val="18"/>
              </w:rPr>
              <w:t>Yes</w:t>
            </w:r>
            <w:r w:rsidRPr="005E5F5F">
              <w:rPr>
                <w:rFonts w:ascii="Arial" w:eastAsia="Times New Roman" w:hAnsi="Arial" w:cs="Times New Roman"/>
                <w:noProof/>
                <w:sz w:val="18"/>
                <w:szCs w:val="18"/>
              </w:rPr>
              <w:t xml:space="preserve"> </w:t>
            </w:r>
            <w:r w:rsidR="00E42DCC">
              <w:rPr>
                <w:rFonts w:ascii="Arial" w:eastAsia="Times New Roman" w:hAnsi="Arial" w:cs="Times New Roman"/>
                <w:noProof/>
                <w:sz w:val="18"/>
                <w:szCs w:val="18"/>
              </w:rPr>
              <w:t xml:space="preserve"> </w:t>
            </w:r>
            <w:r w:rsidR="00E42DCC" w:rsidRPr="00FA61F6">
              <w:rPr>
                <w:rFonts w:ascii="Menlo Regular" w:hAnsi="Menlo Regular" w:cs="Menlo Regular"/>
                <w:color w:val="808080" w:themeColor="background1" w:themeShade="80"/>
                <w:szCs w:val="20"/>
              </w:rPr>
              <w:sym w:font="Webdings" w:char="F063"/>
            </w:r>
            <w:r w:rsidRPr="005E5F5F">
              <w:rPr>
                <w:rFonts w:ascii="Arial" w:eastAsia="Times New Roman" w:hAnsi="Arial" w:cs="Times New Roman"/>
                <w:sz w:val="18"/>
                <w:szCs w:val="18"/>
                <w:vertAlign w:val="subscript"/>
              </w:rPr>
              <w:t xml:space="preserve">  </w:t>
            </w:r>
            <w:r w:rsidRPr="005E5F5F">
              <w:rPr>
                <w:rFonts w:ascii="Arial" w:eastAsia="Times New Roman" w:hAnsi="Arial" w:cs="Times New Roman"/>
                <w:sz w:val="18"/>
                <w:szCs w:val="18"/>
              </w:rPr>
              <w:t>No</w:t>
            </w:r>
          </w:p>
        </w:tc>
      </w:tr>
      <w:tr w:rsidR="002F24C2" w:rsidRPr="00BB7206" w14:paraId="3A0B82B4" w14:textId="77777777" w:rsidTr="00101FA1">
        <w:tc>
          <w:tcPr>
            <w:tcW w:w="9356"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31D4569D" w14:textId="77777777" w:rsidR="002F24C2" w:rsidRPr="005E5F5F" w:rsidRDefault="002F24C2" w:rsidP="002F24C2">
            <w:pPr>
              <w:spacing w:before="120" w:after="120"/>
              <w:rPr>
                <w:rFonts w:ascii="Arial" w:hAnsi="Arial" w:cs="Times New Roman"/>
                <w:b/>
                <w:sz w:val="18"/>
                <w:szCs w:val="18"/>
              </w:rPr>
            </w:pPr>
            <w:r w:rsidRPr="005E5F5F">
              <w:rPr>
                <w:rFonts w:ascii="Arial" w:eastAsia="Times New Roman" w:hAnsi="Arial" w:cs="Times New Roman"/>
                <w:i/>
                <w:sz w:val="18"/>
                <w:szCs w:val="18"/>
              </w:rPr>
              <w:t xml:space="preserve">Thinking about the </w:t>
            </w:r>
            <w:r w:rsidRPr="005E5F5F">
              <w:rPr>
                <w:rFonts w:ascii="Arial" w:eastAsia="Times New Roman" w:hAnsi="Arial" w:cs="Times New Roman"/>
                <w:b/>
                <w:i/>
                <w:sz w:val="18"/>
                <w:szCs w:val="18"/>
              </w:rPr>
              <w:t>last week</w:t>
            </w:r>
            <w:r w:rsidRPr="005E5F5F">
              <w:rPr>
                <w:rFonts w:ascii="Arial" w:eastAsia="Times New Roman" w:hAnsi="Arial" w:cs="Times New Roman"/>
                <w:i/>
                <w:sz w:val="18"/>
                <w:szCs w:val="18"/>
              </w:rPr>
              <w:t xml:space="preserve">, </w:t>
            </w:r>
            <w:r w:rsidRPr="005E5F5F">
              <w:rPr>
                <w:rFonts w:ascii="Arial" w:hAnsi="Arial" w:cs="Times New Roman"/>
                <w:i/>
                <w:sz w:val="18"/>
                <w:szCs w:val="18"/>
              </w:rPr>
              <w:t xml:space="preserve">rate the following statements based on frequency of your experience. Please circle </w:t>
            </w:r>
            <w:r w:rsidRPr="00101FA1">
              <w:rPr>
                <w:rFonts w:ascii="Arial" w:hAnsi="Arial" w:cs="Times New Roman"/>
                <w:i/>
                <w:sz w:val="18"/>
                <w:szCs w:val="18"/>
                <w:shd w:val="clear" w:color="auto" w:fill="D9D9D9" w:themeFill="background1" w:themeFillShade="D9"/>
              </w:rPr>
              <w:t>y</w:t>
            </w:r>
            <w:r w:rsidRPr="005E5F5F">
              <w:rPr>
                <w:rFonts w:ascii="Arial" w:hAnsi="Arial" w:cs="Times New Roman"/>
                <w:i/>
                <w:sz w:val="18"/>
                <w:szCs w:val="18"/>
              </w:rPr>
              <w:t>our answer.</w:t>
            </w:r>
          </w:p>
        </w:tc>
      </w:tr>
      <w:tr w:rsidR="002F24C2" w:rsidRPr="00BB7206" w14:paraId="43E55AB2" w14:textId="77777777" w:rsidTr="008305B8">
        <w:tc>
          <w:tcPr>
            <w:tcW w:w="28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66A1F9AC" w14:textId="77777777" w:rsidR="002F24C2" w:rsidRPr="005E5F5F" w:rsidRDefault="002F24C2" w:rsidP="00B1339A">
            <w:pPr>
              <w:spacing w:before="120" w:after="120"/>
              <w:rPr>
                <w:rFonts w:ascii="Arial" w:hAnsi="Arial" w:cs="Times New Roman"/>
                <w:b/>
                <w:sz w:val="18"/>
                <w:szCs w:val="18"/>
              </w:rPr>
            </w:pPr>
            <w:r w:rsidRPr="005E5F5F">
              <w:rPr>
                <w:rFonts w:ascii="Arial" w:eastAsia="Times New Roman" w:hAnsi="Arial" w:cs="Times New Roman"/>
                <w:sz w:val="18"/>
                <w:szCs w:val="18"/>
              </w:rPr>
              <w:t xml:space="preserve">1. Overall, my workday feels </w:t>
            </w:r>
            <w:r w:rsidR="00B1339A" w:rsidRPr="005E5F5F">
              <w:rPr>
                <w:rFonts w:ascii="Arial" w:eastAsia="Times New Roman" w:hAnsi="Arial" w:cs="Times New Roman"/>
                <w:sz w:val="18"/>
                <w:szCs w:val="18"/>
              </w:rPr>
              <w:t>smooth and free of chaos</w:t>
            </w:r>
            <w:r w:rsidRPr="005E5F5F">
              <w:rPr>
                <w:rFonts w:ascii="Arial" w:eastAsia="Times New Roman" w:hAnsi="Arial" w:cs="Times New Roman"/>
                <w:sz w:val="18"/>
                <w:szCs w:val="18"/>
              </w:rPr>
              <w:t>.</w:t>
            </w:r>
          </w:p>
        </w:tc>
        <w:tc>
          <w:tcPr>
            <w:tcW w:w="129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vAlign w:val="center"/>
          </w:tcPr>
          <w:p w14:paraId="6EF423DB" w14:textId="77777777" w:rsidR="002F24C2" w:rsidRPr="005E5F5F" w:rsidRDefault="002F24C2" w:rsidP="002F24C2">
            <w:pPr>
              <w:spacing w:before="120" w:after="120"/>
              <w:jc w:val="center"/>
              <w:rPr>
                <w:rFonts w:ascii="Arial" w:hAnsi="Arial" w:cs="Times New Roman"/>
                <w:b/>
                <w:sz w:val="18"/>
                <w:szCs w:val="18"/>
              </w:rPr>
            </w:pPr>
            <w:r w:rsidRPr="005E5F5F">
              <w:rPr>
                <w:rFonts w:ascii="Arial" w:hAnsi="Arial" w:cs="Times New Roman"/>
                <w:sz w:val="18"/>
                <w:szCs w:val="18"/>
              </w:rPr>
              <w:t>1 Never</w:t>
            </w:r>
          </w:p>
        </w:tc>
        <w:tc>
          <w:tcPr>
            <w:tcW w:w="1292" w:type="dxa"/>
            <w:gridSpan w:val="2"/>
            <w:tcBorders>
              <w:top w:val="single" w:sz="4" w:space="0" w:color="BFBFBF" w:themeColor="background1" w:themeShade="BF"/>
              <w:left w:val="single" w:sz="4" w:space="0" w:color="FFFFFF" w:themeColor="background1"/>
              <w:bottom w:val="single" w:sz="4" w:space="0" w:color="BFBFBF" w:themeColor="background1" w:themeShade="BF"/>
              <w:right w:val="single" w:sz="4" w:space="0" w:color="FFFFFF" w:themeColor="background1"/>
            </w:tcBorders>
            <w:shd w:val="clear" w:color="auto" w:fill="FFFFFF" w:themeFill="background1"/>
            <w:vAlign w:val="center"/>
          </w:tcPr>
          <w:p w14:paraId="271089BD" w14:textId="77777777" w:rsidR="002F24C2" w:rsidRPr="005E5F5F" w:rsidRDefault="002F24C2" w:rsidP="002F24C2">
            <w:pPr>
              <w:spacing w:before="120" w:after="120"/>
              <w:jc w:val="center"/>
              <w:rPr>
                <w:rFonts w:ascii="Arial" w:hAnsi="Arial" w:cs="Times New Roman"/>
                <w:b/>
                <w:sz w:val="18"/>
                <w:szCs w:val="18"/>
              </w:rPr>
            </w:pPr>
            <w:r w:rsidRPr="005E5F5F">
              <w:rPr>
                <w:rFonts w:ascii="Arial" w:hAnsi="Arial" w:cs="Times New Roman"/>
                <w:sz w:val="18"/>
                <w:szCs w:val="18"/>
              </w:rPr>
              <w:t>2 A little of the time</w:t>
            </w:r>
          </w:p>
        </w:tc>
        <w:tc>
          <w:tcPr>
            <w:tcW w:w="1291" w:type="dxa"/>
            <w:tcBorders>
              <w:top w:val="single" w:sz="4" w:space="0" w:color="BFBFBF" w:themeColor="background1" w:themeShade="BF"/>
              <w:left w:val="single" w:sz="4" w:space="0" w:color="FFFFFF" w:themeColor="background1"/>
              <w:bottom w:val="single" w:sz="4" w:space="0" w:color="BFBFBF" w:themeColor="background1" w:themeShade="BF"/>
              <w:right w:val="single" w:sz="4" w:space="0" w:color="FFFFFF" w:themeColor="background1"/>
            </w:tcBorders>
            <w:shd w:val="clear" w:color="auto" w:fill="FFFFFF" w:themeFill="background1"/>
            <w:vAlign w:val="center"/>
          </w:tcPr>
          <w:p w14:paraId="4080D0D5" w14:textId="77777777" w:rsidR="002F24C2" w:rsidRPr="005E5F5F" w:rsidRDefault="002F24C2" w:rsidP="002F24C2">
            <w:pPr>
              <w:spacing w:before="120" w:after="120"/>
              <w:jc w:val="center"/>
              <w:rPr>
                <w:rFonts w:ascii="Arial" w:hAnsi="Arial" w:cs="Times New Roman"/>
                <w:b/>
                <w:sz w:val="18"/>
                <w:szCs w:val="18"/>
              </w:rPr>
            </w:pPr>
            <w:r w:rsidRPr="005E5F5F">
              <w:rPr>
                <w:rFonts w:ascii="Arial" w:hAnsi="Arial" w:cs="Times New Roman"/>
                <w:sz w:val="18"/>
                <w:szCs w:val="18"/>
              </w:rPr>
              <w:t>3 Some of the time</w:t>
            </w:r>
          </w:p>
        </w:tc>
        <w:tc>
          <w:tcPr>
            <w:tcW w:w="1292" w:type="dxa"/>
            <w:tcBorders>
              <w:top w:val="single" w:sz="4" w:space="0" w:color="BFBFBF" w:themeColor="background1" w:themeShade="BF"/>
              <w:left w:val="single" w:sz="4" w:space="0" w:color="FFFFFF" w:themeColor="background1"/>
              <w:bottom w:val="single" w:sz="4" w:space="0" w:color="BFBFBF" w:themeColor="background1" w:themeShade="BF"/>
              <w:right w:val="single" w:sz="4" w:space="0" w:color="FFFFFF" w:themeColor="background1"/>
            </w:tcBorders>
            <w:shd w:val="clear" w:color="auto" w:fill="FFFFFF" w:themeFill="background1"/>
            <w:vAlign w:val="center"/>
          </w:tcPr>
          <w:p w14:paraId="28D8458F" w14:textId="77777777" w:rsidR="002F24C2" w:rsidRPr="005E5F5F" w:rsidRDefault="002F24C2" w:rsidP="002F24C2">
            <w:pPr>
              <w:spacing w:before="120" w:after="120"/>
              <w:jc w:val="center"/>
              <w:rPr>
                <w:rFonts w:ascii="Arial" w:hAnsi="Arial" w:cs="Times New Roman"/>
                <w:b/>
                <w:sz w:val="18"/>
                <w:szCs w:val="18"/>
              </w:rPr>
            </w:pPr>
            <w:r w:rsidRPr="005E5F5F">
              <w:rPr>
                <w:rFonts w:ascii="Arial" w:hAnsi="Arial" w:cs="Times New Roman"/>
                <w:sz w:val="18"/>
                <w:szCs w:val="18"/>
              </w:rPr>
              <w:t>4 Most of the time</w:t>
            </w:r>
          </w:p>
        </w:tc>
        <w:tc>
          <w:tcPr>
            <w:tcW w:w="1292" w:type="dxa"/>
            <w:tcBorders>
              <w:top w:val="single" w:sz="4" w:space="0" w:color="BFBFBF" w:themeColor="background1" w:themeShade="BF"/>
              <w:left w:val="single" w:sz="4" w:space="0" w:color="FFFFFF" w:themeColor="background1"/>
              <w:bottom w:val="single" w:sz="4" w:space="0" w:color="BFBFBF" w:themeColor="background1" w:themeShade="BF"/>
              <w:right w:val="single" w:sz="4" w:space="0" w:color="BFBFBF" w:themeColor="background1" w:themeShade="BF"/>
            </w:tcBorders>
            <w:shd w:val="clear" w:color="auto" w:fill="FFFFFF" w:themeFill="background1"/>
            <w:vAlign w:val="center"/>
          </w:tcPr>
          <w:p w14:paraId="0BF1520C" w14:textId="77777777" w:rsidR="002F24C2" w:rsidRPr="005E5F5F" w:rsidRDefault="002F24C2" w:rsidP="002F24C2">
            <w:pPr>
              <w:spacing w:before="120" w:after="120"/>
              <w:jc w:val="center"/>
              <w:rPr>
                <w:rFonts w:ascii="Arial" w:hAnsi="Arial" w:cs="Times New Roman"/>
                <w:b/>
                <w:sz w:val="18"/>
                <w:szCs w:val="18"/>
              </w:rPr>
            </w:pPr>
            <w:r w:rsidRPr="005E5F5F">
              <w:rPr>
                <w:rFonts w:ascii="Arial" w:hAnsi="Arial" w:cs="Times New Roman"/>
                <w:sz w:val="18"/>
                <w:szCs w:val="18"/>
              </w:rPr>
              <w:t>5 All of the time</w:t>
            </w:r>
          </w:p>
        </w:tc>
      </w:tr>
      <w:tr w:rsidR="002F24C2" w:rsidRPr="00BB7206" w14:paraId="574F41A8" w14:textId="77777777" w:rsidTr="008305B8">
        <w:tc>
          <w:tcPr>
            <w:tcW w:w="28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50D52B51" w14:textId="77777777" w:rsidR="002F24C2" w:rsidRPr="005E5F5F" w:rsidRDefault="00B1339A" w:rsidP="00B1339A">
            <w:pPr>
              <w:spacing w:before="120" w:after="120"/>
              <w:rPr>
                <w:rFonts w:ascii="Arial" w:eastAsia="Times New Roman" w:hAnsi="Arial" w:cs="Times New Roman"/>
                <w:sz w:val="18"/>
                <w:szCs w:val="18"/>
              </w:rPr>
            </w:pPr>
            <w:r w:rsidRPr="005E5F5F">
              <w:rPr>
                <w:rFonts w:ascii="Arial" w:eastAsia="Times New Roman" w:hAnsi="Arial" w:cs="Times New Roman"/>
                <w:sz w:val="18"/>
                <w:szCs w:val="18"/>
              </w:rPr>
              <w:t>2. Spending time on p</w:t>
            </w:r>
            <w:r w:rsidR="002F24C2" w:rsidRPr="005E5F5F">
              <w:rPr>
                <w:rFonts w:ascii="Arial" w:eastAsia="Times New Roman" w:hAnsi="Arial" w:cs="Times New Roman"/>
                <w:sz w:val="18"/>
                <w:szCs w:val="18"/>
              </w:rPr>
              <w:t xml:space="preserve">rescription renewals </w:t>
            </w:r>
            <w:r w:rsidRPr="005E5F5F">
              <w:rPr>
                <w:rFonts w:ascii="Arial" w:eastAsia="Times New Roman" w:hAnsi="Arial" w:cs="Times New Roman"/>
                <w:sz w:val="18"/>
                <w:szCs w:val="18"/>
              </w:rPr>
              <w:t>does not take up time when I could be seeing patients.</w:t>
            </w:r>
          </w:p>
        </w:tc>
        <w:tc>
          <w:tcPr>
            <w:tcW w:w="129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vAlign w:val="center"/>
          </w:tcPr>
          <w:p w14:paraId="1CEB954D" w14:textId="77777777" w:rsidR="002F24C2" w:rsidRPr="005E5F5F" w:rsidRDefault="002F24C2" w:rsidP="002F24C2">
            <w:pPr>
              <w:spacing w:before="120" w:after="120"/>
              <w:jc w:val="center"/>
              <w:rPr>
                <w:rFonts w:ascii="Arial" w:hAnsi="Arial" w:cs="Times New Roman"/>
                <w:b/>
                <w:sz w:val="18"/>
                <w:szCs w:val="18"/>
              </w:rPr>
            </w:pPr>
            <w:r w:rsidRPr="005E5F5F">
              <w:rPr>
                <w:rFonts w:ascii="Arial" w:hAnsi="Arial" w:cs="Times New Roman"/>
                <w:sz w:val="18"/>
                <w:szCs w:val="18"/>
              </w:rPr>
              <w:t>1 Never</w:t>
            </w:r>
          </w:p>
        </w:tc>
        <w:tc>
          <w:tcPr>
            <w:tcW w:w="1292" w:type="dxa"/>
            <w:gridSpan w:val="2"/>
            <w:tcBorders>
              <w:top w:val="single" w:sz="4" w:space="0" w:color="BFBFBF" w:themeColor="background1" w:themeShade="BF"/>
              <w:left w:val="single" w:sz="4" w:space="0" w:color="FFFFFF" w:themeColor="background1"/>
              <w:bottom w:val="single" w:sz="4" w:space="0" w:color="BFBFBF" w:themeColor="background1" w:themeShade="BF"/>
              <w:right w:val="single" w:sz="4" w:space="0" w:color="FFFFFF" w:themeColor="background1"/>
            </w:tcBorders>
            <w:shd w:val="clear" w:color="auto" w:fill="FFFFFF" w:themeFill="background1"/>
            <w:vAlign w:val="center"/>
          </w:tcPr>
          <w:p w14:paraId="14CB5A68" w14:textId="77777777" w:rsidR="002F24C2" w:rsidRPr="005E5F5F" w:rsidRDefault="002F24C2" w:rsidP="002F24C2">
            <w:pPr>
              <w:spacing w:before="120" w:after="120"/>
              <w:jc w:val="center"/>
              <w:rPr>
                <w:rFonts w:ascii="Arial" w:hAnsi="Arial" w:cs="Times New Roman"/>
                <w:b/>
                <w:sz w:val="18"/>
                <w:szCs w:val="18"/>
              </w:rPr>
            </w:pPr>
            <w:r w:rsidRPr="005E5F5F">
              <w:rPr>
                <w:rFonts w:ascii="Arial" w:hAnsi="Arial" w:cs="Times New Roman"/>
                <w:sz w:val="18"/>
                <w:szCs w:val="18"/>
              </w:rPr>
              <w:t>2 A little of the time</w:t>
            </w:r>
          </w:p>
        </w:tc>
        <w:tc>
          <w:tcPr>
            <w:tcW w:w="1291" w:type="dxa"/>
            <w:tcBorders>
              <w:top w:val="single" w:sz="4" w:space="0" w:color="BFBFBF" w:themeColor="background1" w:themeShade="BF"/>
              <w:left w:val="single" w:sz="4" w:space="0" w:color="FFFFFF" w:themeColor="background1"/>
              <w:bottom w:val="single" w:sz="4" w:space="0" w:color="BFBFBF" w:themeColor="background1" w:themeShade="BF"/>
              <w:right w:val="single" w:sz="4" w:space="0" w:color="FFFFFF" w:themeColor="background1"/>
            </w:tcBorders>
            <w:shd w:val="clear" w:color="auto" w:fill="FFFFFF" w:themeFill="background1"/>
            <w:vAlign w:val="center"/>
          </w:tcPr>
          <w:p w14:paraId="5857FA6E" w14:textId="77777777" w:rsidR="002F24C2" w:rsidRPr="005E5F5F" w:rsidRDefault="002F24C2" w:rsidP="002F24C2">
            <w:pPr>
              <w:spacing w:before="120" w:after="120"/>
              <w:jc w:val="center"/>
              <w:rPr>
                <w:rFonts w:ascii="Arial" w:hAnsi="Arial" w:cs="Times New Roman"/>
                <w:b/>
                <w:sz w:val="18"/>
                <w:szCs w:val="18"/>
              </w:rPr>
            </w:pPr>
            <w:r w:rsidRPr="005E5F5F">
              <w:rPr>
                <w:rFonts w:ascii="Arial" w:hAnsi="Arial" w:cs="Times New Roman"/>
                <w:sz w:val="18"/>
                <w:szCs w:val="18"/>
              </w:rPr>
              <w:t>3 Some of the time</w:t>
            </w:r>
          </w:p>
        </w:tc>
        <w:tc>
          <w:tcPr>
            <w:tcW w:w="1292" w:type="dxa"/>
            <w:tcBorders>
              <w:top w:val="single" w:sz="4" w:space="0" w:color="BFBFBF" w:themeColor="background1" w:themeShade="BF"/>
              <w:left w:val="single" w:sz="4" w:space="0" w:color="FFFFFF" w:themeColor="background1"/>
              <w:bottom w:val="single" w:sz="4" w:space="0" w:color="BFBFBF" w:themeColor="background1" w:themeShade="BF"/>
              <w:right w:val="single" w:sz="4" w:space="0" w:color="FFFFFF" w:themeColor="background1"/>
            </w:tcBorders>
            <w:shd w:val="clear" w:color="auto" w:fill="FFFFFF" w:themeFill="background1"/>
            <w:vAlign w:val="center"/>
          </w:tcPr>
          <w:p w14:paraId="422F4612" w14:textId="77777777" w:rsidR="002F24C2" w:rsidRPr="005E5F5F" w:rsidRDefault="002F24C2" w:rsidP="002F24C2">
            <w:pPr>
              <w:spacing w:before="120" w:after="120"/>
              <w:jc w:val="center"/>
              <w:rPr>
                <w:rFonts w:ascii="Arial" w:hAnsi="Arial" w:cs="Times New Roman"/>
                <w:b/>
                <w:sz w:val="18"/>
                <w:szCs w:val="18"/>
              </w:rPr>
            </w:pPr>
            <w:r w:rsidRPr="005E5F5F">
              <w:rPr>
                <w:rFonts w:ascii="Arial" w:hAnsi="Arial" w:cs="Times New Roman"/>
                <w:sz w:val="18"/>
                <w:szCs w:val="18"/>
              </w:rPr>
              <w:t>4 Most of the time</w:t>
            </w:r>
          </w:p>
        </w:tc>
        <w:tc>
          <w:tcPr>
            <w:tcW w:w="1292" w:type="dxa"/>
            <w:tcBorders>
              <w:top w:val="single" w:sz="4" w:space="0" w:color="BFBFBF" w:themeColor="background1" w:themeShade="BF"/>
              <w:left w:val="single" w:sz="4" w:space="0" w:color="FFFFFF" w:themeColor="background1"/>
              <w:bottom w:val="single" w:sz="4" w:space="0" w:color="BFBFBF" w:themeColor="background1" w:themeShade="BF"/>
              <w:right w:val="single" w:sz="4" w:space="0" w:color="BFBFBF" w:themeColor="background1" w:themeShade="BF"/>
            </w:tcBorders>
            <w:shd w:val="clear" w:color="auto" w:fill="FFFFFF" w:themeFill="background1"/>
            <w:vAlign w:val="center"/>
          </w:tcPr>
          <w:p w14:paraId="2AA000E6" w14:textId="77777777" w:rsidR="002F24C2" w:rsidRPr="005E5F5F" w:rsidRDefault="002F24C2" w:rsidP="002F24C2">
            <w:pPr>
              <w:spacing w:before="120" w:after="120"/>
              <w:jc w:val="center"/>
              <w:rPr>
                <w:rFonts w:ascii="Arial" w:hAnsi="Arial" w:cs="Times New Roman"/>
                <w:b/>
                <w:sz w:val="18"/>
                <w:szCs w:val="18"/>
              </w:rPr>
            </w:pPr>
            <w:r w:rsidRPr="005E5F5F">
              <w:rPr>
                <w:rFonts w:ascii="Arial" w:hAnsi="Arial" w:cs="Times New Roman"/>
                <w:sz w:val="18"/>
                <w:szCs w:val="18"/>
              </w:rPr>
              <w:t>5 All of the time</w:t>
            </w:r>
          </w:p>
        </w:tc>
      </w:tr>
      <w:tr w:rsidR="002F24C2" w:rsidRPr="00BB7206" w14:paraId="4A342BD7" w14:textId="77777777" w:rsidTr="008305B8">
        <w:tc>
          <w:tcPr>
            <w:tcW w:w="28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1696BC86" w14:textId="77777777" w:rsidR="002F24C2" w:rsidRPr="005E5F5F" w:rsidRDefault="002F24C2" w:rsidP="00B1339A">
            <w:pPr>
              <w:spacing w:before="120" w:after="120"/>
              <w:rPr>
                <w:rFonts w:ascii="Arial" w:eastAsia="Times New Roman" w:hAnsi="Arial" w:cs="Times New Roman"/>
                <w:sz w:val="18"/>
                <w:szCs w:val="18"/>
              </w:rPr>
            </w:pPr>
            <w:r w:rsidRPr="005E5F5F">
              <w:rPr>
                <w:rFonts w:ascii="Arial" w:eastAsia="Times New Roman" w:hAnsi="Arial" w:cs="Times New Roman"/>
                <w:sz w:val="18"/>
                <w:szCs w:val="18"/>
              </w:rPr>
              <w:t xml:space="preserve">3. </w:t>
            </w:r>
            <w:r w:rsidR="00B1339A" w:rsidRPr="005E5F5F">
              <w:rPr>
                <w:rFonts w:ascii="Arial" w:eastAsia="Times New Roman" w:hAnsi="Arial" w:cs="Times New Roman"/>
                <w:sz w:val="18"/>
                <w:szCs w:val="18"/>
              </w:rPr>
              <w:t>Prescription renewals are well synchronized and I am rarely interrupted by requests.</w:t>
            </w:r>
          </w:p>
        </w:tc>
        <w:tc>
          <w:tcPr>
            <w:tcW w:w="129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vAlign w:val="center"/>
          </w:tcPr>
          <w:p w14:paraId="2FCB2923" w14:textId="77777777" w:rsidR="002F24C2" w:rsidRPr="005E5F5F" w:rsidRDefault="002F24C2" w:rsidP="002F24C2">
            <w:pPr>
              <w:spacing w:before="120" w:after="120"/>
              <w:jc w:val="center"/>
              <w:rPr>
                <w:rFonts w:ascii="Arial" w:hAnsi="Arial" w:cs="Times New Roman"/>
                <w:b/>
                <w:sz w:val="18"/>
                <w:szCs w:val="18"/>
              </w:rPr>
            </w:pPr>
            <w:r w:rsidRPr="005E5F5F">
              <w:rPr>
                <w:rFonts w:ascii="Arial" w:hAnsi="Arial" w:cs="Times New Roman"/>
                <w:sz w:val="18"/>
                <w:szCs w:val="18"/>
              </w:rPr>
              <w:t>1 Never</w:t>
            </w:r>
          </w:p>
        </w:tc>
        <w:tc>
          <w:tcPr>
            <w:tcW w:w="1292" w:type="dxa"/>
            <w:gridSpan w:val="2"/>
            <w:tcBorders>
              <w:top w:val="single" w:sz="4" w:space="0" w:color="BFBFBF" w:themeColor="background1" w:themeShade="BF"/>
              <w:left w:val="single" w:sz="4" w:space="0" w:color="FFFFFF" w:themeColor="background1"/>
              <w:bottom w:val="single" w:sz="4" w:space="0" w:color="BFBFBF" w:themeColor="background1" w:themeShade="BF"/>
              <w:right w:val="single" w:sz="4" w:space="0" w:color="FFFFFF" w:themeColor="background1"/>
            </w:tcBorders>
            <w:shd w:val="clear" w:color="auto" w:fill="FFFFFF" w:themeFill="background1"/>
            <w:vAlign w:val="center"/>
          </w:tcPr>
          <w:p w14:paraId="1FF5EFFE" w14:textId="77777777" w:rsidR="002F24C2" w:rsidRPr="005E5F5F" w:rsidRDefault="002F24C2" w:rsidP="002F24C2">
            <w:pPr>
              <w:spacing w:before="120" w:after="120"/>
              <w:jc w:val="center"/>
              <w:rPr>
                <w:rFonts w:ascii="Arial" w:hAnsi="Arial" w:cs="Times New Roman"/>
                <w:b/>
                <w:sz w:val="18"/>
                <w:szCs w:val="18"/>
              </w:rPr>
            </w:pPr>
            <w:r w:rsidRPr="005E5F5F">
              <w:rPr>
                <w:rFonts w:ascii="Arial" w:hAnsi="Arial" w:cs="Times New Roman"/>
                <w:sz w:val="18"/>
                <w:szCs w:val="18"/>
              </w:rPr>
              <w:t>2 A little of the time</w:t>
            </w:r>
          </w:p>
        </w:tc>
        <w:tc>
          <w:tcPr>
            <w:tcW w:w="1291" w:type="dxa"/>
            <w:tcBorders>
              <w:top w:val="single" w:sz="4" w:space="0" w:color="BFBFBF" w:themeColor="background1" w:themeShade="BF"/>
              <w:left w:val="single" w:sz="4" w:space="0" w:color="FFFFFF" w:themeColor="background1"/>
              <w:bottom w:val="single" w:sz="4" w:space="0" w:color="BFBFBF" w:themeColor="background1" w:themeShade="BF"/>
              <w:right w:val="single" w:sz="4" w:space="0" w:color="FFFFFF" w:themeColor="background1"/>
            </w:tcBorders>
            <w:shd w:val="clear" w:color="auto" w:fill="FFFFFF" w:themeFill="background1"/>
            <w:vAlign w:val="center"/>
          </w:tcPr>
          <w:p w14:paraId="3904B9AB" w14:textId="77777777" w:rsidR="002F24C2" w:rsidRPr="005E5F5F" w:rsidRDefault="002F24C2" w:rsidP="002F24C2">
            <w:pPr>
              <w:spacing w:before="120" w:after="120"/>
              <w:jc w:val="center"/>
              <w:rPr>
                <w:rFonts w:ascii="Arial" w:hAnsi="Arial" w:cs="Times New Roman"/>
                <w:b/>
                <w:sz w:val="18"/>
                <w:szCs w:val="18"/>
              </w:rPr>
            </w:pPr>
            <w:r w:rsidRPr="005E5F5F">
              <w:rPr>
                <w:rFonts w:ascii="Arial" w:hAnsi="Arial" w:cs="Times New Roman"/>
                <w:sz w:val="18"/>
                <w:szCs w:val="18"/>
              </w:rPr>
              <w:t>3 Some of the time</w:t>
            </w:r>
          </w:p>
        </w:tc>
        <w:tc>
          <w:tcPr>
            <w:tcW w:w="1292" w:type="dxa"/>
            <w:tcBorders>
              <w:top w:val="single" w:sz="4" w:space="0" w:color="BFBFBF" w:themeColor="background1" w:themeShade="BF"/>
              <w:left w:val="single" w:sz="4" w:space="0" w:color="FFFFFF" w:themeColor="background1"/>
              <w:bottom w:val="single" w:sz="4" w:space="0" w:color="BFBFBF" w:themeColor="background1" w:themeShade="BF"/>
              <w:right w:val="single" w:sz="4" w:space="0" w:color="FFFFFF" w:themeColor="background1"/>
            </w:tcBorders>
            <w:shd w:val="clear" w:color="auto" w:fill="FFFFFF" w:themeFill="background1"/>
            <w:vAlign w:val="center"/>
          </w:tcPr>
          <w:p w14:paraId="05539929" w14:textId="77777777" w:rsidR="002F24C2" w:rsidRPr="005E5F5F" w:rsidRDefault="002F24C2" w:rsidP="002F24C2">
            <w:pPr>
              <w:spacing w:before="120" w:after="120"/>
              <w:jc w:val="center"/>
              <w:rPr>
                <w:rFonts w:ascii="Arial" w:hAnsi="Arial" w:cs="Times New Roman"/>
                <w:b/>
                <w:sz w:val="18"/>
                <w:szCs w:val="18"/>
              </w:rPr>
            </w:pPr>
            <w:r w:rsidRPr="005E5F5F">
              <w:rPr>
                <w:rFonts w:ascii="Arial" w:hAnsi="Arial" w:cs="Times New Roman"/>
                <w:sz w:val="18"/>
                <w:szCs w:val="18"/>
              </w:rPr>
              <w:t>4 Most of the time</w:t>
            </w:r>
          </w:p>
        </w:tc>
        <w:tc>
          <w:tcPr>
            <w:tcW w:w="1292" w:type="dxa"/>
            <w:tcBorders>
              <w:top w:val="single" w:sz="4" w:space="0" w:color="BFBFBF" w:themeColor="background1" w:themeShade="BF"/>
              <w:left w:val="single" w:sz="4" w:space="0" w:color="FFFFFF" w:themeColor="background1"/>
              <w:bottom w:val="single" w:sz="4" w:space="0" w:color="BFBFBF" w:themeColor="background1" w:themeShade="BF"/>
              <w:right w:val="single" w:sz="4" w:space="0" w:color="BFBFBF" w:themeColor="background1" w:themeShade="BF"/>
            </w:tcBorders>
            <w:shd w:val="clear" w:color="auto" w:fill="FFFFFF" w:themeFill="background1"/>
            <w:vAlign w:val="center"/>
          </w:tcPr>
          <w:p w14:paraId="73276AAC" w14:textId="77777777" w:rsidR="002F24C2" w:rsidRPr="005E5F5F" w:rsidRDefault="002F24C2" w:rsidP="002F24C2">
            <w:pPr>
              <w:spacing w:before="120" w:after="120"/>
              <w:jc w:val="center"/>
              <w:rPr>
                <w:rFonts w:ascii="Arial" w:hAnsi="Arial" w:cs="Times New Roman"/>
                <w:b/>
                <w:sz w:val="18"/>
                <w:szCs w:val="18"/>
              </w:rPr>
            </w:pPr>
            <w:r w:rsidRPr="005E5F5F">
              <w:rPr>
                <w:rFonts w:ascii="Arial" w:hAnsi="Arial" w:cs="Times New Roman"/>
                <w:sz w:val="18"/>
                <w:szCs w:val="18"/>
              </w:rPr>
              <w:t>5 All of the time</w:t>
            </w:r>
          </w:p>
        </w:tc>
      </w:tr>
      <w:tr w:rsidR="002F24C2" w:rsidRPr="00BB7206" w14:paraId="2E3EE4C2" w14:textId="77777777" w:rsidTr="008305B8">
        <w:tc>
          <w:tcPr>
            <w:tcW w:w="28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4E82AB8D" w14:textId="77777777" w:rsidR="002F24C2" w:rsidRPr="005E5F5F" w:rsidRDefault="002F24C2" w:rsidP="002F24C2">
            <w:pPr>
              <w:spacing w:before="120" w:after="120"/>
              <w:rPr>
                <w:rFonts w:ascii="Arial" w:eastAsia="Times New Roman" w:hAnsi="Arial" w:cs="Times New Roman"/>
                <w:sz w:val="18"/>
                <w:szCs w:val="18"/>
              </w:rPr>
            </w:pPr>
            <w:r w:rsidRPr="005E5F5F">
              <w:rPr>
                <w:rFonts w:ascii="Arial" w:eastAsia="Times New Roman" w:hAnsi="Arial" w:cs="Times New Roman"/>
                <w:sz w:val="18"/>
                <w:szCs w:val="18"/>
              </w:rPr>
              <w:t>4. People at all levels of our clinic give feedback to improve the way we do things.</w:t>
            </w:r>
          </w:p>
        </w:tc>
        <w:tc>
          <w:tcPr>
            <w:tcW w:w="129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vAlign w:val="center"/>
          </w:tcPr>
          <w:p w14:paraId="05FC0EE7" w14:textId="77777777" w:rsidR="002F24C2" w:rsidRPr="005E5F5F" w:rsidRDefault="002F24C2" w:rsidP="002F24C2">
            <w:pPr>
              <w:spacing w:before="120" w:after="120"/>
              <w:jc w:val="center"/>
              <w:rPr>
                <w:rFonts w:ascii="Arial" w:hAnsi="Arial" w:cs="Times New Roman"/>
                <w:b/>
                <w:sz w:val="18"/>
                <w:szCs w:val="18"/>
              </w:rPr>
            </w:pPr>
            <w:r w:rsidRPr="005E5F5F">
              <w:rPr>
                <w:rFonts w:ascii="Arial" w:hAnsi="Arial" w:cs="Times New Roman"/>
                <w:sz w:val="18"/>
                <w:szCs w:val="18"/>
              </w:rPr>
              <w:t>1 Never</w:t>
            </w:r>
          </w:p>
        </w:tc>
        <w:tc>
          <w:tcPr>
            <w:tcW w:w="1292" w:type="dxa"/>
            <w:gridSpan w:val="2"/>
            <w:tcBorders>
              <w:top w:val="single" w:sz="4" w:space="0" w:color="BFBFBF" w:themeColor="background1" w:themeShade="BF"/>
              <w:left w:val="single" w:sz="4" w:space="0" w:color="FFFFFF" w:themeColor="background1"/>
              <w:bottom w:val="single" w:sz="4" w:space="0" w:color="BFBFBF" w:themeColor="background1" w:themeShade="BF"/>
              <w:right w:val="single" w:sz="4" w:space="0" w:color="FFFFFF" w:themeColor="background1"/>
            </w:tcBorders>
            <w:shd w:val="clear" w:color="auto" w:fill="FFFFFF" w:themeFill="background1"/>
            <w:vAlign w:val="center"/>
          </w:tcPr>
          <w:p w14:paraId="31D45CC1" w14:textId="77777777" w:rsidR="002F24C2" w:rsidRPr="005E5F5F" w:rsidRDefault="002F24C2" w:rsidP="002F24C2">
            <w:pPr>
              <w:spacing w:before="120" w:after="120"/>
              <w:jc w:val="center"/>
              <w:rPr>
                <w:rFonts w:ascii="Arial" w:hAnsi="Arial" w:cs="Times New Roman"/>
                <w:b/>
                <w:sz w:val="18"/>
                <w:szCs w:val="18"/>
              </w:rPr>
            </w:pPr>
            <w:r w:rsidRPr="005E5F5F">
              <w:rPr>
                <w:rFonts w:ascii="Arial" w:hAnsi="Arial" w:cs="Times New Roman"/>
                <w:sz w:val="18"/>
                <w:szCs w:val="18"/>
              </w:rPr>
              <w:t>2 A little of the time</w:t>
            </w:r>
          </w:p>
        </w:tc>
        <w:tc>
          <w:tcPr>
            <w:tcW w:w="1291" w:type="dxa"/>
            <w:tcBorders>
              <w:top w:val="single" w:sz="4" w:space="0" w:color="BFBFBF" w:themeColor="background1" w:themeShade="BF"/>
              <w:left w:val="single" w:sz="4" w:space="0" w:color="FFFFFF" w:themeColor="background1"/>
              <w:bottom w:val="single" w:sz="4" w:space="0" w:color="BFBFBF" w:themeColor="background1" w:themeShade="BF"/>
              <w:right w:val="single" w:sz="4" w:space="0" w:color="FFFFFF" w:themeColor="background1"/>
            </w:tcBorders>
            <w:shd w:val="clear" w:color="auto" w:fill="FFFFFF" w:themeFill="background1"/>
            <w:vAlign w:val="center"/>
          </w:tcPr>
          <w:p w14:paraId="3AF731BA" w14:textId="77777777" w:rsidR="002F24C2" w:rsidRPr="005E5F5F" w:rsidRDefault="002F24C2" w:rsidP="002F24C2">
            <w:pPr>
              <w:spacing w:before="120" w:after="120"/>
              <w:jc w:val="center"/>
              <w:rPr>
                <w:rFonts w:ascii="Arial" w:hAnsi="Arial" w:cs="Times New Roman"/>
                <w:b/>
                <w:sz w:val="18"/>
                <w:szCs w:val="18"/>
              </w:rPr>
            </w:pPr>
            <w:r w:rsidRPr="005E5F5F">
              <w:rPr>
                <w:rFonts w:ascii="Arial" w:hAnsi="Arial" w:cs="Times New Roman"/>
                <w:sz w:val="18"/>
                <w:szCs w:val="18"/>
              </w:rPr>
              <w:t>3 Some of the time</w:t>
            </w:r>
          </w:p>
        </w:tc>
        <w:tc>
          <w:tcPr>
            <w:tcW w:w="1292" w:type="dxa"/>
            <w:tcBorders>
              <w:top w:val="single" w:sz="4" w:space="0" w:color="BFBFBF" w:themeColor="background1" w:themeShade="BF"/>
              <w:left w:val="single" w:sz="4" w:space="0" w:color="FFFFFF" w:themeColor="background1"/>
              <w:bottom w:val="single" w:sz="4" w:space="0" w:color="BFBFBF" w:themeColor="background1" w:themeShade="BF"/>
              <w:right w:val="single" w:sz="4" w:space="0" w:color="FFFFFF" w:themeColor="background1"/>
            </w:tcBorders>
            <w:shd w:val="clear" w:color="auto" w:fill="FFFFFF" w:themeFill="background1"/>
            <w:vAlign w:val="center"/>
          </w:tcPr>
          <w:p w14:paraId="383B8FB4" w14:textId="77777777" w:rsidR="002F24C2" w:rsidRPr="005E5F5F" w:rsidRDefault="002F24C2" w:rsidP="002F24C2">
            <w:pPr>
              <w:spacing w:before="120" w:after="120"/>
              <w:jc w:val="center"/>
              <w:rPr>
                <w:rFonts w:ascii="Arial" w:hAnsi="Arial" w:cs="Times New Roman"/>
                <w:b/>
                <w:sz w:val="18"/>
                <w:szCs w:val="18"/>
              </w:rPr>
            </w:pPr>
            <w:r w:rsidRPr="005E5F5F">
              <w:rPr>
                <w:rFonts w:ascii="Arial" w:hAnsi="Arial" w:cs="Times New Roman"/>
                <w:sz w:val="18"/>
                <w:szCs w:val="18"/>
              </w:rPr>
              <w:t>4 Most of the time</w:t>
            </w:r>
          </w:p>
        </w:tc>
        <w:tc>
          <w:tcPr>
            <w:tcW w:w="1292" w:type="dxa"/>
            <w:tcBorders>
              <w:top w:val="single" w:sz="4" w:space="0" w:color="BFBFBF" w:themeColor="background1" w:themeShade="BF"/>
              <w:left w:val="single" w:sz="4" w:space="0" w:color="FFFFFF" w:themeColor="background1"/>
              <w:bottom w:val="single" w:sz="4" w:space="0" w:color="BFBFBF" w:themeColor="background1" w:themeShade="BF"/>
              <w:right w:val="single" w:sz="4" w:space="0" w:color="BFBFBF" w:themeColor="background1" w:themeShade="BF"/>
            </w:tcBorders>
            <w:shd w:val="clear" w:color="auto" w:fill="FFFFFF" w:themeFill="background1"/>
            <w:vAlign w:val="center"/>
          </w:tcPr>
          <w:p w14:paraId="6004ABC7" w14:textId="77777777" w:rsidR="002F24C2" w:rsidRPr="005E5F5F" w:rsidRDefault="002F24C2" w:rsidP="002F24C2">
            <w:pPr>
              <w:spacing w:before="120" w:after="120"/>
              <w:jc w:val="center"/>
              <w:rPr>
                <w:rFonts w:ascii="Arial" w:hAnsi="Arial" w:cs="Times New Roman"/>
                <w:b/>
                <w:sz w:val="18"/>
                <w:szCs w:val="18"/>
              </w:rPr>
            </w:pPr>
            <w:r w:rsidRPr="005E5F5F">
              <w:rPr>
                <w:rFonts w:ascii="Arial" w:hAnsi="Arial" w:cs="Times New Roman"/>
                <w:sz w:val="18"/>
                <w:szCs w:val="18"/>
              </w:rPr>
              <w:t>5 All of the time</w:t>
            </w:r>
          </w:p>
        </w:tc>
      </w:tr>
      <w:tr w:rsidR="00BA487A" w:rsidRPr="00BB7206" w14:paraId="4FB758E5" w14:textId="77777777" w:rsidTr="008305B8">
        <w:tc>
          <w:tcPr>
            <w:tcW w:w="28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3DDABCCB" w14:textId="77777777" w:rsidR="00BA487A" w:rsidRPr="005E5F5F" w:rsidRDefault="00BA487A" w:rsidP="00297483">
            <w:pPr>
              <w:spacing w:before="120" w:after="120"/>
              <w:rPr>
                <w:rFonts w:ascii="Arial" w:eastAsia="Times New Roman" w:hAnsi="Arial" w:cs="Times New Roman"/>
                <w:sz w:val="18"/>
                <w:szCs w:val="18"/>
              </w:rPr>
            </w:pPr>
            <w:r w:rsidRPr="005E5F5F">
              <w:rPr>
                <w:rFonts w:ascii="Arial" w:eastAsia="Times New Roman" w:hAnsi="Arial" w:cs="Times New Roman"/>
                <w:sz w:val="18"/>
                <w:szCs w:val="18"/>
              </w:rPr>
              <w:t xml:space="preserve">5. I am </w:t>
            </w:r>
            <w:r w:rsidR="00297483" w:rsidRPr="005E5F5F">
              <w:rPr>
                <w:rFonts w:ascii="Arial" w:eastAsia="Times New Roman" w:hAnsi="Arial" w:cs="Times New Roman"/>
                <w:sz w:val="18"/>
                <w:szCs w:val="18"/>
              </w:rPr>
              <w:t>able to educate my patients about their medications.</w:t>
            </w:r>
          </w:p>
        </w:tc>
        <w:tc>
          <w:tcPr>
            <w:tcW w:w="129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vAlign w:val="center"/>
          </w:tcPr>
          <w:p w14:paraId="0B899B2E" w14:textId="77777777" w:rsidR="00BA487A" w:rsidRPr="005E5F5F" w:rsidRDefault="00BA487A" w:rsidP="007341C0">
            <w:pPr>
              <w:spacing w:before="120" w:after="120"/>
              <w:jc w:val="center"/>
              <w:rPr>
                <w:rFonts w:ascii="Arial" w:hAnsi="Arial" w:cs="Times New Roman"/>
                <w:b/>
                <w:sz w:val="18"/>
                <w:szCs w:val="18"/>
              </w:rPr>
            </w:pPr>
            <w:r w:rsidRPr="005E5F5F">
              <w:rPr>
                <w:rFonts w:ascii="Arial" w:hAnsi="Arial" w:cs="Times New Roman"/>
                <w:sz w:val="18"/>
                <w:szCs w:val="18"/>
              </w:rPr>
              <w:t>1 Never</w:t>
            </w:r>
          </w:p>
        </w:tc>
        <w:tc>
          <w:tcPr>
            <w:tcW w:w="1292" w:type="dxa"/>
            <w:gridSpan w:val="2"/>
            <w:tcBorders>
              <w:top w:val="single" w:sz="4" w:space="0" w:color="BFBFBF" w:themeColor="background1" w:themeShade="BF"/>
              <w:left w:val="single" w:sz="4" w:space="0" w:color="FFFFFF" w:themeColor="background1"/>
              <w:bottom w:val="single" w:sz="4" w:space="0" w:color="BFBFBF" w:themeColor="background1" w:themeShade="BF"/>
              <w:right w:val="single" w:sz="4" w:space="0" w:color="FFFFFF" w:themeColor="background1"/>
            </w:tcBorders>
            <w:shd w:val="clear" w:color="auto" w:fill="FFFFFF" w:themeFill="background1"/>
            <w:vAlign w:val="center"/>
          </w:tcPr>
          <w:p w14:paraId="3912E89C" w14:textId="77777777" w:rsidR="00BA487A" w:rsidRPr="005E5F5F" w:rsidRDefault="00BA487A" w:rsidP="007341C0">
            <w:pPr>
              <w:spacing w:before="120" w:after="120"/>
              <w:jc w:val="center"/>
              <w:rPr>
                <w:rFonts w:ascii="Arial" w:hAnsi="Arial" w:cs="Times New Roman"/>
                <w:b/>
                <w:sz w:val="18"/>
                <w:szCs w:val="18"/>
              </w:rPr>
            </w:pPr>
            <w:r w:rsidRPr="005E5F5F">
              <w:rPr>
                <w:rFonts w:ascii="Arial" w:hAnsi="Arial" w:cs="Times New Roman"/>
                <w:sz w:val="18"/>
                <w:szCs w:val="18"/>
              </w:rPr>
              <w:t>2 A little of the time</w:t>
            </w:r>
          </w:p>
        </w:tc>
        <w:tc>
          <w:tcPr>
            <w:tcW w:w="1291" w:type="dxa"/>
            <w:tcBorders>
              <w:top w:val="single" w:sz="4" w:space="0" w:color="BFBFBF" w:themeColor="background1" w:themeShade="BF"/>
              <w:left w:val="single" w:sz="4" w:space="0" w:color="FFFFFF" w:themeColor="background1"/>
              <w:bottom w:val="single" w:sz="4" w:space="0" w:color="BFBFBF" w:themeColor="background1" w:themeShade="BF"/>
              <w:right w:val="single" w:sz="4" w:space="0" w:color="FFFFFF" w:themeColor="background1"/>
            </w:tcBorders>
            <w:shd w:val="clear" w:color="auto" w:fill="FFFFFF" w:themeFill="background1"/>
            <w:vAlign w:val="center"/>
          </w:tcPr>
          <w:p w14:paraId="25728BA7" w14:textId="77777777" w:rsidR="00BA487A" w:rsidRPr="005E5F5F" w:rsidRDefault="00BA487A" w:rsidP="007341C0">
            <w:pPr>
              <w:spacing w:before="120" w:after="120"/>
              <w:jc w:val="center"/>
              <w:rPr>
                <w:rFonts w:ascii="Arial" w:hAnsi="Arial" w:cs="Times New Roman"/>
                <w:b/>
                <w:sz w:val="18"/>
                <w:szCs w:val="18"/>
              </w:rPr>
            </w:pPr>
            <w:r w:rsidRPr="005E5F5F">
              <w:rPr>
                <w:rFonts w:ascii="Arial" w:hAnsi="Arial" w:cs="Times New Roman"/>
                <w:sz w:val="18"/>
                <w:szCs w:val="18"/>
              </w:rPr>
              <w:t>3 Some of the time</w:t>
            </w:r>
          </w:p>
        </w:tc>
        <w:tc>
          <w:tcPr>
            <w:tcW w:w="1292" w:type="dxa"/>
            <w:tcBorders>
              <w:top w:val="single" w:sz="4" w:space="0" w:color="BFBFBF" w:themeColor="background1" w:themeShade="BF"/>
              <w:left w:val="single" w:sz="4" w:space="0" w:color="FFFFFF" w:themeColor="background1"/>
              <w:bottom w:val="single" w:sz="4" w:space="0" w:color="BFBFBF" w:themeColor="background1" w:themeShade="BF"/>
              <w:right w:val="single" w:sz="4" w:space="0" w:color="FFFFFF" w:themeColor="background1"/>
            </w:tcBorders>
            <w:shd w:val="clear" w:color="auto" w:fill="FFFFFF" w:themeFill="background1"/>
            <w:vAlign w:val="center"/>
          </w:tcPr>
          <w:p w14:paraId="36645D7C" w14:textId="77777777" w:rsidR="00BA487A" w:rsidRPr="005E5F5F" w:rsidRDefault="00BA487A" w:rsidP="007341C0">
            <w:pPr>
              <w:spacing w:before="120" w:after="120"/>
              <w:jc w:val="center"/>
              <w:rPr>
                <w:rFonts w:ascii="Arial" w:hAnsi="Arial" w:cs="Times New Roman"/>
                <w:b/>
                <w:sz w:val="18"/>
                <w:szCs w:val="18"/>
              </w:rPr>
            </w:pPr>
            <w:r w:rsidRPr="005E5F5F">
              <w:rPr>
                <w:rFonts w:ascii="Arial" w:hAnsi="Arial" w:cs="Times New Roman"/>
                <w:sz w:val="18"/>
                <w:szCs w:val="18"/>
              </w:rPr>
              <w:t>4 Most of the time</w:t>
            </w:r>
          </w:p>
        </w:tc>
        <w:tc>
          <w:tcPr>
            <w:tcW w:w="1292" w:type="dxa"/>
            <w:tcBorders>
              <w:top w:val="single" w:sz="4" w:space="0" w:color="BFBFBF" w:themeColor="background1" w:themeShade="BF"/>
              <w:left w:val="single" w:sz="4" w:space="0" w:color="FFFFFF" w:themeColor="background1"/>
              <w:bottom w:val="single" w:sz="4" w:space="0" w:color="BFBFBF" w:themeColor="background1" w:themeShade="BF"/>
              <w:right w:val="single" w:sz="4" w:space="0" w:color="BFBFBF" w:themeColor="background1" w:themeShade="BF"/>
            </w:tcBorders>
            <w:shd w:val="clear" w:color="auto" w:fill="FFFFFF" w:themeFill="background1"/>
            <w:vAlign w:val="center"/>
          </w:tcPr>
          <w:p w14:paraId="43633364" w14:textId="77777777" w:rsidR="00BA487A" w:rsidRPr="005E5F5F" w:rsidRDefault="00BA487A" w:rsidP="007341C0">
            <w:pPr>
              <w:spacing w:before="120" w:after="120"/>
              <w:jc w:val="center"/>
              <w:rPr>
                <w:rFonts w:ascii="Arial" w:hAnsi="Arial" w:cs="Times New Roman"/>
                <w:b/>
                <w:sz w:val="18"/>
                <w:szCs w:val="18"/>
              </w:rPr>
            </w:pPr>
            <w:r w:rsidRPr="005E5F5F">
              <w:rPr>
                <w:rFonts w:ascii="Arial" w:hAnsi="Arial" w:cs="Times New Roman"/>
                <w:sz w:val="18"/>
                <w:szCs w:val="18"/>
              </w:rPr>
              <w:t>5 All of the time</w:t>
            </w:r>
          </w:p>
        </w:tc>
      </w:tr>
      <w:tr w:rsidR="00BA487A" w:rsidRPr="00BB7206" w14:paraId="18FCDEDF" w14:textId="77777777" w:rsidTr="00101FA1">
        <w:tc>
          <w:tcPr>
            <w:tcW w:w="9356"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47DA33AA" w14:textId="77777777" w:rsidR="00BA487A" w:rsidRPr="005E5F5F" w:rsidRDefault="00BA487A" w:rsidP="002F24C2">
            <w:pPr>
              <w:spacing w:before="120" w:after="120"/>
              <w:rPr>
                <w:rFonts w:ascii="Arial" w:hAnsi="Arial" w:cs="Times New Roman"/>
                <w:i/>
                <w:sz w:val="18"/>
                <w:szCs w:val="18"/>
              </w:rPr>
            </w:pPr>
            <w:r w:rsidRPr="005E5F5F">
              <w:rPr>
                <w:rFonts w:ascii="Arial" w:hAnsi="Arial" w:cs="Times New Roman"/>
                <w:i/>
                <w:sz w:val="18"/>
                <w:szCs w:val="18"/>
              </w:rPr>
              <w:t>Answer the following only after the collaborative documentation process has been implemented.</w:t>
            </w:r>
          </w:p>
        </w:tc>
      </w:tr>
      <w:tr w:rsidR="00BA487A" w:rsidRPr="00BB7206" w14:paraId="3BBD9651" w14:textId="77777777" w:rsidTr="00163E1F">
        <w:tc>
          <w:tcPr>
            <w:tcW w:w="9356"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37FEC9E2" w14:textId="36E2DA6B" w:rsidR="00BA487A" w:rsidRPr="005E5F5F" w:rsidRDefault="00BA487A" w:rsidP="00163E1F">
            <w:pPr>
              <w:shd w:val="clear" w:color="auto" w:fill="FFFFFF" w:themeFill="background1"/>
              <w:spacing w:before="120" w:after="120"/>
              <w:rPr>
                <w:rFonts w:ascii="Arial" w:hAnsi="Arial" w:cs="Times New Roman"/>
                <w:sz w:val="18"/>
                <w:szCs w:val="18"/>
              </w:rPr>
            </w:pPr>
            <w:r w:rsidRPr="005E5F5F">
              <w:rPr>
                <w:rFonts w:ascii="Arial" w:hAnsi="Arial" w:cs="Times New Roman"/>
                <w:sz w:val="18"/>
                <w:szCs w:val="18"/>
              </w:rPr>
              <w:t xml:space="preserve">What is working well with the </w:t>
            </w:r>
            <w:r w:rsidR="00D13E48">
              <w:rPr>
                <w:rFonts w:ascii="Arial" w:hAnsi="Arial" w:cs="Times New Roman"/>
                <w:sz w:val="18"/>
                <w:szCs w:val="18"/>
              </w:rPr>
              <w:t>annual</w:t>
            </w:r>
            <w:r w:rsidRPr="005E5F5F">
              <w:rPr>
                <w:rFonts w:ascii="Arial" w:hAnsi="Arial" w:cs="Times New Roman"/>
                <w:sz w:val="18"/>
                <w:szCs w:val="18"/>
              </w:rPr>
              <w:t xml:space="preserve"> prescription renewal process?</w:t>
            </w:r>
          </w:p>
          <w:p w14:paraId="4493B7C5" w14:textId="77777777" w:rsidR="00BA487A" w:rsidRPr="005E5F5F" w:rsidRDefault="00BA487A" w:rsidP="00163E1F">
            <w:pPr>
              <w:shd w:val="clear" w:color="auto" w:fill="FFFFFF" w:themeFill="background1"/>
              <w:spacing w:before="120" w:after="120"/>
              <w:rPr>
                <w:rFonts w:ascii="Arial" w:hAnsi="Arial" w:cs="Times New Roman"/>
                <w:sz w:val="18"/>
                <w:szCs w:val="18"/>
              </w:rPr>
            </w:pPr>
          </w:p>
          <w:p w14:paraId="71FDE425" w14:textId="430B63A4" w:rsidR="00BA487A" w:rsidRPr="005E5F5F" w:rsidRDefault="00BA487A" w:rsidP="00163E1F">
            <w:pPr>
              <w:shd w:val="clear" w:color="auto" w:fill="FFFFFF" w:themeFill="background1"/>
              <w:spacing w:before="120" w:after="120"/>
              <w:rPr>
                <w:rFonts w:ascii="Arial" w:hAnsi="Arial" w:cs="Times New Roman"/>
                <w:sz w:val="18"/>
                <w:szCs w:val="18"/>
              </w:rPr>
            </w:pPr>
            <w:r w:rsidRPr="005E5F5F">
              <w:rPr>
                <w:rFonts w:ascii="Arial" w:hAnsi="Arial" w:cs="Times New Roman"/>
                <w:sz w:val="18"/>
                <w:szCs w:val="18"/>
              </w:rPr>
              <w:t xml:space="preserve">How could we improve the </w:t>
            </w:r>
            <w:r w:rsidR="00D13E48">
              <w:rPr>
                <w:rFonts w:ascii="Arial" w:hAnsi="Arial" w:cs="Times New Roman"/>
                <w:sz w:val="18"/>
                <w:szCs w:val="18"/>
              </w:rPr>
              <w:t>annual</w:t>
            </w:r>
            <w:r w:rsidRPr="005E5F5F">
              <w:rPr>
                <w:rFonts w:ascii="Arial" w:hAnsi="Arial" w:cs="Times New Roman"/>
                <w:sz w:val="18"/>
                <w:szCs w:val="18"/>
              </w:rPr>
              <w:t xml:space="preserve"> prescription renewal process?</w:t>
            </w:r>
          </w:p>
          <w:p w14:paraId="342648A4" w14:textId="77777777" w:rsidR="00BA487A" w:rsidRPr="005E5F5F" w:rsidRDefault="00BA487A" w:rsidP="002F24C2">
            <w:pPr>
              <w:spacing w:before="120" w:after="120"/>
              <w:rPr>
                <w:rFonts w:ascii="Arial" w:hAnsi="Arial" w:cs="Times New Roman"/>
                <w:sz w:val="18"/>
                <w:szCs w:val="18"/>
              </w:rPr>
            </w:pPr>
          </w:p>
        </w:tc>
      </w:tr>
    </w:tbl>
    <w:p w14:paraId="733C79FD" w14:textId="77777777" w:rsidR="002F24C2" w:rsidRPr="00BB7206" w:rsidRDefault="002F24C2" w:rsidP="002F24C2">
      <w:pPr>
        <w:rPr>
          <w:rFonts w:ascii="Arial" w:hAnsi="Arial" w:cs="Times New Roman"/>
          <w:i/>
          <w:sz w:val="22"/>
          <w:szCs w:val="22"/>
        </w:rPr>
      </w:pPr>
    </w:p>
    <w:p w14:paraId="7220D392" w14:textId="77777777" w:rsidR="007341C0" w:rsidRDefault="007341C0" w:rsidP="002F24C2">
      <w:pPr>
        <w:pStyle w:val="Header"/>
        <w:tabs>
          <w:tab w:val="clear" w:pos="9360"/>
          <w:tab w:val="right" w:pos="7920"/>
        </w:tabs>
        <w:rPr>
          <w:rFonts w:ascii="Arial" w:hAnsi="Arial" w:cs="Times New Roman"/>
          <w:b/>
        </w:rPr>
      </w:pPr>
    </w:p>
    <w:p w14:paraId="70618132" w14:textId="77777777" w:rsidR="007341C0" w:rsidRDefault="007341C0" w:rsidP="002F24C2">
      <w:pPr>
        <w:pStyle w:val="Header"/>
        <w:tabs>
          <w:tab w:val="clear" w:pos="9360"/>
          <w:tab w:val="right" w:pos="7920"/>
        </w:tabs>
        <w:rPr>
          <w:rFonts w:ascii="Arial" w:hAnsi="Arial" w:cs="Times New Roman"/>
          <w:b/>
        </w:rPr>
      </w:pPr>
    </w:p>
    <w:p w14:paraId="67A6506D" w14:textId="77777777" w:rsidR="007341C0" w:rsidRDefault="007341C0" w:rsidP="002F24C2">
      <w:pPr>
        <w:pStyle w:val="Header"/>
        <w:tabs>
          <w:tab w:val="clear" w:pos="9360"/>
          <w:tab w:val="right" w:pos="7920"/>
        </w:tabs>
        <w:rPr>
          <w:rFonts w:ascii="Arial" w:hAnsi="Arial" w:cs="Times New Roman"/>
          <w:b/>
        </w:rPr>
      </w:pPr>
    </w:p>
    <w:p w14:paraId="726849C6" w14:textId="77777777" w:rsidR="002F24C2" w:rsidRPr="007341C0" w:rsidRDefault="002F24C2" w:rsidP="002F24C2">
      <w:pPr>
        <w:pStyle w:val="Header"/>
        <w:tabs>
          <w:tab w:val="clear" w:pos="9360"/>
          <w:tab w:val="right" w:pos="7920"/>
        </w:tabs>
        <w:rPr>
          <w:rFonts w:ascii="Arial" w:hAnsi="Arial" w:cs="Times New Roman"/>
          <w:b/>
          <w:sz w:val="20"/>
          <w:szCs w:val="20"/>
        </w:rPr>
      </w:pPr>
      <w:r w:rsidRPr="007341C0">
        <w:rPr>
          <w:rFonts w:ascii="Arial" w:hAnsi="Arial" w:cs="Times New Roman"/>
          <w:b/>
          <w:sz w:val="20"/>
          <w:szCs w:val="20"/>
        </w:rPr>
        <w:lastRenderedPageBreak/>
        <w:t>Step 2: Calculate the professional satisfaction score for each clinician in the practice</w:t>
      </w:r>
    </w:p>
    <w:p w14:paraId="25E32B84" w14:textId="77777777" w:rsidR="002F24C2" w:rsidRPr="007341C0" w:rsidRDefault="002F24C2" w:rsidP="002F24C2">
      <w:pPr>
        <w:rPr>
          <w:rFonts w:ascii="Arial" w:hAnsi="Arial" w:cs="Times New Roman"/>
          <w:i/>
          <w:sz w:val="20"/>
          <w:szCs w:val="20"/>
        </w:rPr>
      </w:pPr>
    </w:p>
    <w:p w14:paraId="170920BA" w14:textId="77777777" w:rsidR="005D202F" w:rsidRPr="007341C0" w:rsidRDefault="005D202F" w:rsidP="005D202F">
      <w:pPr>
        <w:keepNext/>
        <w:keepLines/>
        <w:outlineLvl w:val="6"/>
        <w:rPr>
          <w:rFonts w:ascii="Arial" w:hAnsi="Arial" w:cs="Times New Roman"/>
          <w:i/>
          <w:sz w:val="20"/>
          <w:szCs w:val="20"/>
        </w:rPr>
      </w:pPr>
      <w:r w:rsidRPr="007341C0">
        <w:rPr>
          <w:rFonts w:ascii="Arial" w:eastAsia="Times New Roman" w:hAnsi="Arial" w:cs="Times New Roman"/>
          <w:i/>
          <w:sz w:val="20"/>
          <w:szCs w:val="20"/>
        </w:rPr>
        <w:t>Instructions: Transfer the numeric responses from the</w:t>
      </w:r>
      <w:r w:rsidR="00BA487A" w:rsidRPr="007341C0">
        <w:rPr>
          <w:rFonts w:ascii="Arial" w:eastAsia="Times New Roman" w:hAnsi="Arial" w:cs="Times New Roman"/>
          <w:i/>
          <w:sz w:val="20"/>
          <w:szCs w:val="20"/>
        </w:rPr>
        <w:t xml:space="preserve"> survey in Step 1 (questions 1-5</w:t>
      </w:r>
      <w:r w:rsidRPr="007341C0">
        <w:rPr>
          <w:rFonts w:ascii="Arial" w:eastAsia="Times New Roman" w:hAnsi="Arial" w:cs="Times New Roman"/>
          <w:i/>
          <w:sz w:val="20"/>
          <w:szCs w:val="20"/>
        </w:rPr>
        <w:t>) to the table below then calculate</w:t>
      </w:r>
      <w:r w:rsidRPr="007341C0">
        <w:rPr>
          <w:rFonts w:ascii="Arial" w:hAnsi="Arial" w:cs="Times New Roman"/>
          <w:i/>
          <w:sz w:val="20"/>
          <w:szCs w:val="20"/>
        </w:rPr>
        <w:t xml:space="preserve"> the average survey score for each clinician. The numerator is the sum of survey response values. The denominator is the total number of questions answered on the survey. </w:t>
      </w:r>
    </w:p>
    <w:p w14:paraId="543934C5" w14:textId="77777777" w:rsidR="005D202F" w:rsidRPr="007341C0" w:rsidRDefault="005D202F" w:rsidP="005D202F">
      <w:pPr>
        <w:keepNext/>
        <w:keepLines/>
        <w:outlineLvl w:val="6"/>
        <w:rPr>
          <w:rFonts w:ascii="Arial" w:hAnsi="Arial" w:cs="Times New Roman"/>
          <w:i/>
          <w:sz w:val="20"/>
          <w:szCs w:val="20"/>
        </w:rPr>
      </w:pPr>
    </w:p>
    <w:p w14:paraId="31AA420F" w14:textId="77777777" w:rsidR="005D202F" w:rsidRPr="007341C0" w:rsidRDefault="005D202F" w:rsidP="005D202F">
      <w:pPr>
        <w:keepNext/>
        <w:keepLines/>
        <w:outlineLvl w:val="6"/>
        <w:rPr>
          <w:rFonts w:ascii="Arial" w:hAnsi="Arial" w:cs="Times New Roman"/>
          <w:i/>
          <w:sz w:val="20"/>
          <w:szCs w:val="20"/>
        </w:rPr>
      </w:pPr>
      <w:r w:rsidRPr="007341C0">
        <w:rPr>
          <w:rFonts w:ascii="Arial" w:hAnsi="Arial" w:cs="Times New Roman"/>
          <w:i/>
          <w:sz w:val="20"/>
          <w:szCs w:val="20"/>
        </w:rPr>
        <w:t>Open-ended questions on the survey are not included in the numeric scoring. You may wish to list all of these comments for your clinic leadership or care team to review when they look at the survey results. These could help focus continued quality improvement efforts as the team adopts the new process.</w:t>
      </w:r>
    </w:p>
    <w:p w14:paraId="6BB500C7" w14:textId="77777777" w:rsidR="005D202F" w:rsidRPr="00BB7206" w:rsidRDefault="005D202F" w:rsidP="002F24C2">
      <w:pPr>
        <w:rPr>
          <w:rFonts w:ascii="Arial" w:hAnsi="Arial" w:cs="Times New Roman"/>
          <w:i/>
          <w:sz w:val="22"/>
          <w:szCs w:val="22"/>
        </w:rPr>
      </w:pPr>
    </w:p>
    <w:tbl>
      <w:tblPr>
        <w:tblStyle w:val="TableGrid"/>
        <w:tblW w:w="9356" w:type="dxa"/>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4338"/>
        <w:gridCol w:w="1672"/>
        <w:gridCol w:w="1673"/>
        <w:gridCol w:w="1673"/>
      </w:tblGrid>
      <w:tr w:rsidR="005D202F" w:rsidRPr="00BB7206" w14:paraId="175F5E0F" w14:textId="77777777" w:rsidTr="00101FA1">
        <w:tc>
          <w:tcPr>
            <w:tcW w:w="4338" w:type="dxa"/>
            <w:shd w:val="clear" w:color="auto" w:fill="000000" w:themeFill="text1"/>
            <w:vAlign w:val="bottom"/>
          </w:tcPr>
          <w:p w14:paraId="19EBCF80" w14:textId="77777777" w:rsidR="005D202F" w:rsidRPr="005E5F5F" w:rsidRDefault="00BA487A" w:rsidP="005E5F5F">
            <w:pPr>
              <w:spacing w:before="120" w:after="120"/>
              <w:rPr>
                <w:rFonts w:ascii="Arial" w:hAnsi="Arial" w:cs="Times New Roman"/>
                <w:b/>
                <w:sz w:val="18"/>
                <w:szCs w:val="18"/>
              </w:rPr>
            </w:pPr>
            <w:r w:rsidRPr="005E5F5F">
              <w:rPr>
                <w:rFonts w:ascii="Arial" w:hAnsi="Arial" w:cs="Times New Roman"/>
                <w:b/>
                <w:sz w:val="18"/>
                <w:szCs w:val="18"/>
              </w:rPr>
              <w:t>Participating clinician</w:t>
            </w:r>
            <w:r w:rsidR="005D202F" w:rsidRPr="005E5F5F">
              <w:rPr>
                <w:rFonts w:ascii="Arial" w:hAnsi="Arial" w:cs="Times New Roman"/>
                <w:b/>
                <w:sz w:val="18"/>
                <w:szCs w:val="18"/>
              </w:rPr>
              <w:t>:</w:t>
            </w:r>
          </w:p>
        </w:tc>
        <w:tc>
          <w:tcPr>
            <w:tcW w:w="1672" w:type="dxa"/>
            <w:shd w:val="clear" w:color="auto" w:fill="000000" w:themeFill="text1"/>
            <w:vAlign w:val="bottom"/>
          </w:tcPr>
          <w:p w14:paraId="0684290F" w14:textId="77777777" w:rsidR="005D202F" w:rsidRPr="005E5F5F" w:rsidRDefault="005D202F" w:rsidP="005E5F5F">
            <w:pPr>
              <w:spacing w:before="120" w:after="120"/>
              <w:rPr>
                <w:rFonts w:ascii="Arial" w:hAnsi="Arial" w:cs="Times New Roman"/>
                <w:b/>
                <w:sz w:val="18"/>
                <w:szCs w:val="18"/>
              </w:rPr>
            </w:pPr>
            <w:r w:rsidRPr="005E5F5F">
              <w:rPr>
                <w:rFonts w:ascii="Arial" w:hAnsi="Arial" w:cs="Times New Roman"/>
                <w:b/>
                <w:sz w:val="18"/>
                <w:szCs w:val="18"/>
              </w:rPr>
              <w:t>Week 0</w:t>
            </w:r>
          </w:p>
          <w:p w14:paraId="1727E9D6" w14:textId="77777777" w:rsidR="005D202F" w:rsidRPr="005E5F5F" w:rsidRDefault="005D202F" w:rsidP="005E5F5F">
            <w:pPr>
              <w:spacing w:before="120" w:after="120"/>
              <w:rPr>
                <w:rFonts w:ascii="Arial" w:hAnsi="Arial" w:cs="Times New Roman"/>
                <w:b/>
                <w:sz w:val="18"/>
                <w:szCs w:val="18"/>
              </w:rPr>
            </w:pPr>
            <w:r w:rsidRPr="005E5F5F">
              <w:rPr>
                <w:rFonts w:ascii="Arial" w:hAnsi="Arial" w:cs="Times New Roman"/>
                <w:b/>
                <w:sz w:val="18"/>
                <w:szCs w:val="18"/>
              </w:rPr>
              <w:t>(Pre-implementation)</w:t>
            </w:r>
          </w:p>
        </w:tc>
        <w:tc>
          <w:tcPr>
            <w:tcW w:w="1673" w:type="dxa"/>
            <w:shd w:val="clear" w:color="auto" w:fill="000000" w:themeFill="text1"/>
            <w:vAlign w:val="bottom"/>
          </w:tcPr>
          <w:p w14:paraId="714271DC" w14:textId="77777777" w:rsidR="005D202F" w:rsidRPr="005E5F5F" w:rsidRDefault="005D202F" w:rsidP="005E5F5F">
            <w:pPr>
              <w:spacing w:before="120" w:after="120"/>
              <w:rPr>
                <w:rFonts w:ascii="Arial" w:hAnsi="Arial" w:cs="Times New Roman"/>
                <w:b/>
                <w:sz w:val="18"/>
                <w:szCs w:val="18"/>
              </w:rPr>
            </w:pPr>
            <w:r w:rsidRPr="005E5F5F">
              <w:rPr>
                <w:rFonts w:ascii="Arial" w:hAnsi="Arial" w:cs="Times New Roman"/>
                <w:b/>
                <w:sz w:val="18"/>
                <w:szCs w:val="18"/>
              </w:rPr>
              <w:t>Week 12</w:t>
            </w:r>
          </w:p>
          <w:p w14:paraId="1D16EAD4" w14:textId="77777777" w:rsidR="005D202F" w:rsidRPr="005E5F5F" w:rsidRDefault="005D202F" w:rsidP="005E5F5F">
            <w:pPr>
              <w:spacing w:before="120" w:after="120"/>
              <w:rPr>
                <w:rFonts w:ascii="Arial" w:hAnsi="Arial" w:cs="Times New Roman"/>
                <w:b/>
                <w:sz w:val="18"/>
                <w:szCs w:val="18"/>
              </w:rPr>
            </w:pPr>
            <w:r w:rsidRPr="005E5F5F">
              <w:rPr>
                <w:rFonts w:ascii="Arial" w:hAnsi="Arial" w:cs="Times New Roman"/>
                <w:b/>
                <w:sz w:val="18"/>
                <w:szCs w:val="18"/>
              </w:rPr>
              <w:t>(Post-implementation</w:t>
            </w:r>
            <w:r w:rsidR="005E5F5F">
              <w:rPr>
                <w:rFonts w:ascii="Arial" w:hAnsi="Arial" w:cs="Times New Roman"/>
                <w:b/>
                <w:sz w:val="18"/>
                <w:szCs w:val="18"/>
              </w:rPr>
              <w:t>)</w:t>
            </w:r>
          </w:p>
        </w:tc>
        <w:tc>
          <w:tcPr>
            <w:tcW w:w="1673" w:type="dxa"/>
            <w:shd w:val="clear" w:color="auto" w:fill="000000" w:themeFill="text1"/>
            <w:vAlign w:val="bottom"/>
          </w:tcPr>
          <w:p w14:paraId="133B7BB1" w14:textId="77777777" w:rsidR="005D202F" w:rsidRPr="005E5F5F" w:rsidRDefault="005D202F" w:rsidP="005E5F5F">
            <w:pPr>
              <w:spacing w:before="120" w:after="120"/>
              <w:rPr>
                <w:rFonts w:ascii="Arial" w:hAnsi="Arial" w:cs="Times New Roman"/>
                <w:b/>
                <w:sz w:val="18"/>
                <w:szCs w:val="18"/>
              </w:rPr>
            </w:pPr>
            <w:r w:rsidRPr="005E5F5F">
              <w:rPr>
                <w:rFonts w:ascii="Arial" w:hAnsi="Arial" w:cs="Times New Roman"/>
                <w:b/>
                <w:sz w:val="18"/>
                <w:szCs w:val="18"/>
              </w:rPr>
              <w:t>Week 24</w:t>
            </w:r>
          </w:p>
          <w:p w14:paraId="6C050360" w14:textId="77777777" w:rsidR="005D202F" w:rsidRPr="005E5F5F" w:rsidRDefault="005D202F" w:rsidP="005E5F5F">
            <w:pPr>
              <w:spacing w:before="120" w:after="120"/>
              <w:rPr>
                <w:rFonts w:ascii="Arial" w:hAnsi="Arial" w:cs="Times New Roman"/>
                <w:b/>
                <w:sz w:val="18"/>
                <w:szCs w:val="18"/>
              </w:rPr>
            </w:pPr>
            <w:r w:rsidRPr="005E5F5F">
              <w:rPr>
                <w:rFonts w:ascii="Arial" w:hAnsi="Arial" w:cs="Times New Roman"/>
                <w:b/>
                <w:sz w:val="18"/>
                <w:szCs w:val="18"/>
              </w:rPr>
              <w:t>(Post-implementation)</w:t>
            </w:r>
          </w:p>
        </w:tc>
      </w:tr>
      <w:tr w:rsidR="005D202F" w:rsidRPr="00BB7206" w14:paraId="6D39C1E1" w14:textId="77777777" w:rsidTr="00101FA1">
        <w:tc>
          <w:tcPr>
            <w:tcW w:w="4338" w:type="dxa"/>
            <w:shd w:val="clear" w:color="auto" w:fill="FFFFFF" w:themeFill="background1"/>
          </w:tcPr>
          <w:p w14:paraId="40A81361" w14:textId="77777777" w:rsidR="005D202F" w:rsidRPr="005E5F5F" w:rsidRDefault="005D202F" w:rsidP="005D202F">
            <w:pPr>
              <w:spacing w:before="120" w:after="120"/>
              <w:rPr>
                <w:rFonts w:ascii="Arial" w:hAnsi="Arial" w:cs="Times New Roman"/>
                <w:sz w:val="18"/>
                <w:szCs w:val="18"/>
              </w:rPr>
            </w:pPr>
            <w:r w:rsidRPr="005E5F5F">
              <w:rPr>
                <w:rFonts w:ascii="Arial" w:hAnsi="Arial" w:cs="Times New Roman"/>
                <w:sz w:val="18"/>
                <w:szCs w:val="18"/>
              </w:rPr>
              <w:t>Question 1</w:t>
            </w:r>
          </w:p>
        </w:tc>
        <w:tc>
          <w:tcPr>
            <w:tcW w:w="1672" w:type="dxa"/>
            <w:shd w:val="clear" w:color="auto" w:fill="F2F2F2" w:themeFill="background1" w:themeFillShade="F2"/>
          </w:tcPr>
          <w:p w14:paraId="0AFC5758" w14:textId="77777777" w:rsidR="005D202F" w:rsidRPr="005E5F5F" w:rsidRDefault="005D202F" w:rsidP="005D202F">
            <w:pPr>
              <w:spacing w:before="120" w:after="120"/>
              <w:rPr>
                <w:rFonts w:ascii="Arial" w:hAnsi="Arial" w:cs="Times New Roman"/>
                <w:sz w:val="18"/>
                <w:szCs w:val="18"/>
              </w:rPr>
            </w:pPr>
          </w:p>
        </w:tc>
        <w:tc>
          <w:tcPr>
            <w:tcW w:w="1673" w:type="dxa"/>
            <w:shd w:val="clear" w:color="auto" w:fill="FFFFFF" w:themeFill="background1"/>
          </w:tcPr>
          <w:p w14:paraId="0DAF7C0D" w14:textId="77777777" w:rsidR="005D202F" w:rsidRPr="005E5F5F" w:rsidRDefault="005D202F" w:rsidP="005D202F">
            <w:pPr>
              <w:spacing w:before="120" w:after="120"/>
              <w:rPr>
                <w:rFonts w:ascii="Arial" w:hAnsi="Arial" w:cs="Times New Roman"/>
                <w:sz w:val="18"/>
                <w:szCs w:val="18"/>
              </w:rPr>
            </w:pPr>
          </w:p>
        </w:tc>
        <w:tc>
          <w:tcPr>
            <w:tcW w:w="1673" w:type="dxa"/>
            <w:shd w:val="clear" w:color="auto" w:fill="FFFFFF" w:themeFill="background1"/>
          </w:tcPr>
          <w:p w14:paraId="2036B13A" w14:textId="77777777" w:rsidR="005D202F" w:rsidRPr="005E5F5F" w:rsidRDefault="005D202F" w:rsidP="005D202F">
            <w:pPr>
              <w:spacing w:before="120" w:after="120"/>
              <w:rPr>
                <w:rFonts w:ascii="Arial" w:hAnsi="Arial" w:cs="Times New Roman"/>
                <w:sz w:val="18"/>
                <w:szCs w:val="18"/>
              </w:rPr>
            </w:pPr>
          </w:p>
        </w:tc>
      </w:tr>
      <w:tr w:rsidR="005D202F" w:rsidRPr="00BB7206" w14:paraId="3A651D38" w14:textId="77777777" w:rsidTr="00101FA1">
        <w:tc>
          <w:tcPr>
            <w:tcW w:w="4338" w:type="dxa"/>
            <w:shd w:val="clear" w:color="auto" w:fill="FFFFFF" w:themeFill="background1"/>
          </w:tcPr>
          <w:p w14:paraId="5BCFBD56" w14:textId="77777777" w:rsidR="005D202F" w:rsidRPr="005E5F5F" w:rsidRDefault="005D202F" w:rsidP="005D202F">
            <w:pPr>
              <w:spacing w:before="120" w:after="120"/>
              <w:rPr>
                <w:rFonts w:ascii="Arial" w:hAnsi="Arial" w:cs="Times New Roman"/>
                <w:sz w:val="18"/>
                <w:szCs w:val="18"/>
              </w:rPr>
            </w:pPr>
            <w:r w:rsidRPr="005E5F5F">
              <w:rPr>
                <w:rFonts w:ascii="Arial" w:hAnsi="Arial" w:cs="Times New Roman"/>
                <w:sz w:val="18"/>
                <w:szCs w:val="18"/>
              </w:rPr>
              <w:t>Question 2</w:t>
            </w:r>
          </w:p>
        </w:tc>
        <w:tc>
          <w:tcPr>
            <w:tcW w:w="1672" w:type="dxa"/>
            <w:shd w:val="clear" w:color="auto" w:fill="F2F2F2" w:themeFill="background1" w:themeFillShade="F2"/>
          </w:tcPr>
          <w:p w14:paraId="4B9F7BF6" w14:textId="77777777" w:rsidR="005D202F" w:rsidRPr="005E5F5F" w:rsidRDefault="005D202F" w:rsidP="005D202F">
            <w:pPr>
              <w:spacing w:before="120" w:after="120"/>
              <w:rPr>
                <w:rFonts w:ascii="Arial" w:hAnsi="Arial" w:cs="Times New Roman"/>
                <w:sz w:val="18"/>
                <w:szCs w:val="18"/>
              </w:rPr>
            </w:pPr>
          </w:p>
        </w:tc>
        <w:tc>
          <w:tcPr>
            <w:tcW w:w="1673" w:type="dxa"/>
            <w:shd w:val="clear" w:color="auto" w:fill="FFFFFF" w:themeFill="background1"/>
          </w:tcPr>
          <w:p w14:paraId="40635F8A" w14:textId="77777777" w:rsidR="005D202F" w:rsidRPr="005E5F5F" w:rsidRDefault="005D202F" w:rsidP="005D202F">
            <w:pPr>
              <w:spacing w:before="120" w:after="120"/>
              <w:rPr>
                <w:rFonts w:ascii="Arial" w:hAnsi="Arial" w:cs="Times New Roman"/>
                <w:sz w:val="18"/>
                <w:szCs w:val="18"/>
              </w:rPr>
            </w:pPr>
          </w:p>
        </w:tc>
        <w:tc>
          <w:tcPr>
            <w:tcW w:w="1673" w:type="dxa"/>
            <w:shd w:val="clear" w:color="auto" w:fill="FFFFFF" w:themeFill="background1"/>
          </w:tcPr>
          <w:p w14:paraId="3F54FC70" w14:textId="77777777" w:rsidR="005D202F" w:rsidRPr="005E5F5F" w:rsidRDefault="005D202F" w:rsidP="005D202F">
            <w:pPr>
              <w:spacing w:before="120" w:after="120"/>
              <w:rPr>
                <w:rFonts w:ascii="Arial" w:hAnsi="Arial" w:cs="Times New Roman"/>
                <w:sz w:val="18"/>
                <w:szCs w:val="18"/>
              </w:rPr>
            </w:pPr>
          </w:p>
        </w:tc>
      </w:tr>
      <w:tr w:rsidR="005D202F" w:rsidRPr="00BB7206" w14:paraId="4DAECC99" w14:textId="77777777" w:rsidTr="00101FA1">
        <w:tc>
          <w:tcPr>
            <w:tcW w:w="4338" w:type="dxa"/>
            <w:shd w:val="clear" w:color="auto" w:fill="FFFFFF" w:themeFill="background1"/>
          </w:tcPr>
          <w:p w14:paraId="541EC097" w14:textId="77777777" w:rsidR="005D202F" w:rsidRPr="005E5F5F" w:rsidRDefault="005D202F" w:rsidP="005D202F">
            <w:pPr>
              <w:spacing w:before="120" w:after="120"/>
              <w:rPr>
                <w:rFonts w:ascii="Arial" w:hAnsi="Arial" w:cs="Times New Roman"/>
                <w:sz w:val="18"/>
                <w:szCs w:val="18"/>
              </w:rPr>
            </w:pPr>
            <w:r w:rsidRPr="005E5F5F">
              <w:rPr>
                <w:rFonts w:ascii="Arial" w:hAnsi="Arial" w:cs="Times New Roman"/>
                <w:sz w:val="18"/>
                <w:szCs w:val="18"/>
              </w:rPr>
              <w:t>Question 3</w:t>
            </w:r>
          </w:p>
        </w:tc>
        <w:tc>
          <w:tcPr>
            <w:tcW w:w="1672" w:type="dxa"/>
            <w:shd w:val="clear" w:color="auto" w:fill="F2F2F2" w:themeFill="background1" w:themeFillShade="F2"/>
          </w:tcPr>
          <w:p w14:paraId="3ACF3321" w14:textId="77777777" w:rsidR="005D202F" w:rsidRPr="005E5F5F" w:rsidRDefault="005D202F" w:rsidP="005D202F">
            <w:pPr>
              <w:spacing w:before="120" w:after="120"/>
              <w:rPr>
                <w:rFonts w:ascii="Arial" w:hAnsi="Arial" w:cs="Times New Roman"/>
                <w:sz w:val="18"/>
                <w:szCs w:val="18"/>
              </w:rPr>
            </w:pPr>
          </w:p>
        </w:tc>
        <w:tc>
          <w:tcPr>
            <w:tcW w:w="1673" w:type="dxa"/>
            <w:shd w:val="clear" w:color="auto" w:fill="FFFFFF" w:themeFill="background1"/>
          </w:tcPr>
          <w:p w14:paraId="39E93D66" w14:textId="77777777" w:rsidR="005D202F" w:rsidRPr="005E5F5F" w:rsidRDefault="005D202F" w:rsidP="005D202F">
            <w:pPr>
              <w:spacing w:before="120" w:after="120"/>
              <w:rPr>
                <w:rFonts w:ascii="Arial" w:hAnsi="Arial" w:cs="Times New Roman"/>
                <w:sz w:val="18"/>
                <w:szCs w:val="18"/>
              </w:rPr>
            </w:pPr>
          </w:p>
        </w:tc>
        <w:tc>
          <w:tcPr>
            <w:tcW w:w="1673" w:type="dxa"/>
            <w:shd w:val="clear" w:color="auto" w:fill="FFFFFF" w:themeFill="background1"/>
          </w:tcPr>
          <w:p w14:paraId="43E545AD" w14:textId="77777777" w:rsidR="005D202F" w:rsidRPr="005E5F5F" w:rsidRDefault="005D202F" w:rsidP="005D202F">
            <w:pPr>
              <w:spacing w:before="120" w:after="120"/>
              <w:rPr>
                <w:rFonts w:ascii="Arial" w:hAnsi="Arial" w:cs="Times New Roman"/>
                <w:sz w:val="18"/>
                <w:szCs w:val="18"/>
              </w:rPr>
            </w:pPr>
          </w:p>
        </w:tc>
      </w:tr>
      <w:tr w:rsidR="005D202F" w:rsidRPr="00BB7206" w14:paraId="1D2034CB" w14:textId="77777777" w:rsidTr="00101FA1">
        <w:tc>
          <w:tcPr>
            <w:tcW w:w="4338" w:type="dxa"/>
            <w:shd w:val="clear" w:color="auto" w:fill="FFFFFF" w:themeFill="background1"/>
          </w:tcPr>
          <w:p w14:paraId="45EBDFC0" w14:textId="77777777" w:rsidR="005D202F" w:rsidRPr="005E5F5F" w:rsidRDefault="005D202F" w:rsidP="005D202F">
            <w:pPr>
              <w:spacing w:before="120" w:after="120"/>
              <w:rPr>
                <w:rFonts w:ascii="Arial" w:hAnsi="Arial" w:cs="Times New Roman"/>
                <w:sz w:val="18"/>
                <w:szCs w:val="18"/>
              </w:rPr>
            </w:pPr>
            <w:r w:rsidRPr="005E5F5F">
              <w:rPr>
                <w:rFonts w:ascii="Arial" w:hAnsi="Arial" w:cs="Times New Roman"/>
                <w:sz w:val="18"/>
                <w:szCs w:val="18"/>
              </w:rPr>
              <w:t>Question 4</w:t>
            </w:r>
          </w:p>
        </w:tc>
        <w:tc>
          <w:tcPr>
            <w:tcW w:w="1672" w:type="dxa"/>
            <w:shd w:val="clear" w:color="auto" w:fill="F2F2F2" w:themeFill="background1" w:themeFillShade="F2"/>
          </w:tcPr>
          <w:p w14:paraId="04F39E3F" w14:textId="77777777" w:rsidR="005D202F" w:rsidRPr="005E5F5F" w:rsidRDefault="005D202F" w:rsidP="005D202F">
            <w:pPr>
              <w:spacing w:before="120" w:after="120"/>
              <w:rPr>
                <w:rFonts w:ascii="Arial" w:hAnsi="Arial" w:cs="Times New Roman"/>
                <w:sz w:val="18"/>
                <w:szCs w:val="18"/>
              </w:rPr>
            </w:pPr>
          </w:p>
        </w:tc>
        <w:tc>
          <w:tcPr>
            <w:tcW w:w="1673" w:type="dxa"/>
            <w:shd w:val="clear" w:color="auto" w:fill="FFFFFF" w:themeFill="background1"/>
          </w:tcPr>
          <w:p w14:paraId="110A9408" w14:textId="77777777" w:rsidR="005D202F" w:rsidRPr="005E5F5F" w:rsidRDefault="005D202F" w:rsidP="005D202F">
            <w:pPr>
              <w:spacing w:before="120" w:after="120"/>
              <w:rPr>
                <w:rFonts w:ascii="Arial" w:hAnsi="Arial" w:cs="Times New Roman"/>
                <w:sz w:val="18"/>
                <w:szCs w:val="18"/>
              </w:rPr>
            </w:pPr>
          </w:p>
        </w:tc>
        <w:tc>
          <w:tcPr>
            <w:tcW w:w="1673" w:type="dxa"/>
            <w:shd w:val="clear" w:color="auto" w:fill="FFFFFF" w:themeFill="background1"/>
          </w:tcPr>
          <w:p w14:paraId="5DDDB2C6" w14:textId="77777777" w:rsidR="005D202F" w:rsidRPr="005E5F5F" w:rsidRDefault="005D202F" w:rsidP="005D202F">
            <w:pPr>
              <w:spacing w:before="120" w:after="120"/>
              <w:rPr>
                <w:rFonts w:ascii="Arial" w:hAnsi="Arial" w:cs="Times New Roman"/>
                <w:sz w:val="18"/>
                <w:szCs w:val="18"/>
              </w:rPr>
            </w:pPr>
          </w:p>
        </w:tc>
      </w:tr>
      <w:tr w:rsidR="005D202F" w:rsidRPr="00BB7206" w14:paraId="66E65D1D" w14:textId="77777777" w:rsidTr="00101FA1">
        <w:tc>
          <w:tcPr>
            <w:tcW w:w="4338" w:type="dxa"/>
            <w:shd w:val="clear" w:color="auto" w:fill="FFFFFF" w:themeFill="background1"/>
          </w:tcPr>
          <w:p w14:paraId="77960192" w14:textId="77777777" w:rsidR="005D202F" w:rsidRPr="005E5F5F" w:rsidRDefault="005D202F" w:rsidP="005D202F">
            <w:pPr>
              <w:spacing w:before="120" w:after="120"/>
              <w:rPr>
                <w:rFonts w:ascii="Arial" w:hAnsi="Arial" w:cs="Times New Roman"/>
                <w:sz w:val="18"/>
                <w:szCs w:val="18"/>
              </w:rPr>
            </w:pPr>
            <w:r w:rsidRPr="005E5F5F">
              <w:rPr>
                <w:rFonts w:ascii="Arial" w:hAnsi="Arial" w:cs="Times New Roman"/>
                <w:sz w:val="18"/>
                <w:szCs w:val="18"/>
              </w:rPr>
              <w:t>Question 5</w:t>
            </w:r>
          </w:p>
        </w:tc>
        <w:tc>
          <w:tcPr>
            <w:tcW w:w="1672" w:type="dxa"/>
            <w:shd w:val="clear" w:color="auto" w:fill="F2F2F2" w:themeFill="background1" w:themeFillShade="F2"/>
          </w:tcPr>
          <w:p w14:paraId="50C73639" w14:textId="77777777" w:rsidR="005D202F" w:rsidRPr="005E5F5F" w:rsidRDefault="005D202F" w:rsidP="005D202F">
            <w:pPr>
              <w:spacing w:before="120" w:after="120"/>
              <w:rPr>
                <w:rFonts w:ascii="Arial" w:hAnsi="Arial" w:cs="Times New Roman"/>
                <w:sz w:val="18"/>
                <w:szCs w:val="18"/>
              </w:rPr>
            </w:pPr>
          </w:p>
        </w:tc>
        <w:tc>
          <w:tcPr>
            <w:tcW w:w="1673" w:type="dxa"/>
            <w:shd w:val="clear" w:color="auto" w:fill="FFFFFF" w:themeFill="background1"/>
          </w:tcPr>
          <w:p w14:paraId="05781009" w14:textId="77777777" w:rsidR="005D202F" w:rsidRPr="005E5F5F" w:rsidRDefault="005D202F" w:rsidP="005D202F">
            <w:pPr>
              <w:spacing w:before="120" w:after="120"/>
              <w:rPr>
                <w:rFonts w:ascii="Arial" w:hAnsi="Arial" w:cs="Times New Roman"/>
                <w:sz w:val="18"/>
                <w:szCs w:val="18"/>
              </w:rPr>
            </w:pPr>
          </w:p>
        </w:tc>
        <w:tc>
          <w:tcPr>
            <w:tcW w:w="1673" w:type="dxa"/>
            <w:shd w:val="clear" w:color="auto" w:fill="FFFFFF" w:themeFill="background1"/>
          </w:tcPr>
          <w:p w14:paraId="6A0BEF40" w14:textId="77777777" w:rsidR="005D202F" w:rsidRPr="005E5F5F" w:rsidRDefault="005D202F" w:rsidP="005D202F">
            <w:pPr>
              <w:spacing w:before="120" w:after="120"/>
              <w:rPr>
                <w:rFonts w:ascii="Arial" w:hAnsi="Arial" w:cs="Times New Roman"/>
                <w:sz w:val="18"/>
                <w:szCs w:val="18"/>
              </w:rPr>
            </w:pPr>
          </w:p>
        </w:tc>
      </w:tr>
      <w:tr w:rsidR="005D202F" w:rsidRPr="00BB7206" w14:paraId="4E972D0C" w14:textId="77777777" w:rsidTr="00163E1F">
        <w:tc>
          <w:tcPr>
            <w:tcW w:w="4338" w:type="dxa"/>
            <w:shd w:val="clear" w:color="auto" w:fill="FFFFFF" w:themeFill="background1"/>
          </w:tcPr>
          <w:p w14:paraId="2E8F0CD5" w14:textId="77777777" w:rsidR="005D202F" w:rsidRPr="005E5F5F" w:rsidRDefault="005D202F" w:rsidP="005D202F">
            <w:pPr>
              <w:spacing w:before="120" w:after="120"/>
              <w:jc w:val="right"/>
              <w:rPr>
                <w:rFonts w:ascii="Arial" w:hAnsi="Arial" w:cs="Times New Roman"/>
                <w:sz w:val="18"/>
                <w:szCs w:val="18"/>
              </w:rPr>
            </w:pPr>
            <w:r w:rsidRPr="005E5F5F">
              <w:rPr>
                <w:rFonts w:ascii="Arial" w:hAnsi="Arial" w:cs="Times New Roman"/>
                <w:sz w:val="18"/>
                <w:szCs w:val="18"/>
              </w:rPr>
              <w:t xml:space="preserve">                 Add survey response values (numerator)</w:t>
            </w:r>
          </w:p>
        </w:tc>
        <w:tc>
          <w:tcPr>
            <w:tcW w:w="1672" w:type="dxa"/>
            <w:shd w:val="clear" w:color="auto" w:fill="FFFFFF" w:themeFill="background1"/>
          </w:tcPr>
          <w:p w14:paraId="40EC256A" w14:textId="77777777" w:rsidR="005D202F" w:rsidRPr="005E5F5F" w:rsidRDefault="005D202F" w:rsidP="005D202F">
            <w:pPr>
              <w:spacing w:before="120" w:after="120"/>
              <w:rPr>
                <w:rFonts w:ascii="Arial" w:hAnsi="Arial" w:cs="Times New Roman"/>
                <w:sz w:val="18"/>
                <w:szCs w:val="18"/>
              </w:rPr>
            </w:pPr>
          </w:p>
        </w:tc>
        <w:tc>
          <w:tcPr>
            <w:tcW w:w="1673" w:type="dxa"/>
            <w:shd w:val="clear" w:color="auto" w:fill="FFFFFF" w:themeFill="background1"/>
          </w:tcPr>
          <w:p w14:paraId="3E642BC6" w14:textId="77777777" w:rsidR="005D202F" w:rsidRPr="005E5F5F" w:rsidRDefault="005D202F" w:rsidP="005D202F">
            <w:pPr>
              <w:spacing w:before="120" w:after="120"/>
              <w:rPr>
                <w:rFonts w:ascii="Arial" w:hAnsi="Arial" w:cs="Times New Roman"/>
                <w:sz w:val="18"/>
                <w:szCs w:val="18"/>
              </w:rPr>
            </w:pPr>
          </w:p>
        </w:tc>
        <w:tc>
          <w:tcPr>
            <w:tcW w:w="1673" w:type="dxa"/>
            <w:shd w:val="clear" w:color="auto" w:fill="FFFFFF" w:themeFill="background1"/>
          </w:tcPr>
          <w:p w14:paraId="23F023B9" w14:textId="77777777" w:rsidR="005D202F" w:rsidRPr="005E5F5F" w:rsidRDefault="005D202F" w:rsidP="005D202F">
            <w:pPr>
              <w:spacing w:before="120" w:after="120"/>
              <w:rPr>
                <w:rFonts w:ascii="Arial" w:hAnsi="Arial" w:cs="Times New Roman"/>
                <w:sz w:val="18"/>
                <w:szCs w:val="18"/>
              </w:rPr>
            </w:pPr>
          </w:p>
        </w:tc>
      </w:tr>
      <w:tr w:rsidR="005D202F" w:rsidRPr="00BB7206" w14:paraId="275D4454" w14:textId="77777777" w:rsidTr="00163E1F">
        <w:tc>
          <w:tcPr>
            <w:tcW w:w="4338" w:type="dxa"/>
            <w:shd w:val="clear" w:color="auto" w:fill="FFFFFF" w:themeFill="background1"/>
          </w:tcPr>
          <w:p w14:paraId="18A81215" w14:textId="77777777" w:rsidR="005D202F" w:rsidRPr="005E5F5F" w:rsidRDefault="005D202F" w:rsidP="005D202F">
            <w:pPr>
              <w:spacing w:before="120" w:after="120"/>
              <w:jc w:val="right"/>
              <w:rPr>
                <w:rFonts w:ascii="Arial" w:hAnsi="Arial" w:cs="Times New Roman"/>
                <w:sz w:val="18"/>
                <w:szCs w:val="18"/>
              </w:rPr>
            </w:pPr>
            <w:r w:rsidRPr="005E5F5F">
              <w:rPr>
                <w:rFonts w:ascii="Arial" w:hAnsi="Arial" w:cs="Times New Roman"/>
                <w:sz w:val="18"/>
                <w:szCs w:val="18"/>
              </w:rPr>
              <w:t>Total number of questions answered (denominator)</w:t>
            </w:r>
          </w:p>
        </w:tc>
        <w:tc>
          <w:tcPr>
            <w:tcW w:w="1672" w:type="dxa"/>
            <w:shd w:val="clear" w:color="auto" w:fill="FFFFFF" w:themeFill="background1"/>
          </w:tcPr>
          <w:p w14:paraId="02CA789D" w14:textId="77777777" w:rsidR="005D202F" w:rsidRPr="005E5F5F" w:rsidRDefault="005D202F" w:rsidP="005D202F">
            <w:pPr>
              <w:spacing w:before="120" w:after="120"/>
              <w:rPr>
                <w:rFonts w:ascii="Arial" w:hAnsi="Arial" w:cs="Times New Roman"/>
                <w:sz w:val="18"/>
                <w:szCs w:val="18"/>
              </w:rPr>
            </w:pPr>
          </w:p>
        </w:tc>
        <w:tc>
          <w:tcPr>
            <w:tcW w:w="1673" w:type="dxa"/>
            <w:shd w:val="clear" w:color="auto" w:fill="FFFFFF" w:themeFill="background1"/>
          </w:tcPr>
          <w:p w14:paraId="2C81CF5E" w14:textId="77777777" w:rsidR="005D202F" w:rsidRPr="005E5F5F" w:rsidRDefault="005D202F" w:rsidP="005D202F">
            <w:pPr>
              <w:spacing w:before="120" w:after="120"/>
              <w:rPr>
                <w:rFonts w:ascii="Arial" w:hAnsi="Arial" w:cs="Times New Roman"/>
                <w:sz w:val="18"/>
                <w:szCs w:val="18"/>
              </w:rPr>
            </w:pPr>
          </w:p>
        </w:tc>
        <w:tc>
          <w:tcPr>
            <w:tcW w:w="1673" w:type="dxa"/>
            <w:shd w:val="clear" w:color="auto" w:fill="FFFFFF" w:themeFill="background1"/>
          </w:tcPr>
          <w:p w14:paraId="0AFD02B3" w14:textId="77777777" w:rsidR="005D202F" w:rsidRPr="005E5F5F" w:rsidRDefault="005D202F" w:rsidP="005D202F">
            <w:pPr>
              <w:spacing w:before="120" w:after="120"/>
              <w:rPr>
                <w:rFonts w:ascii="Arial" w:hAnsi="Arial" w:cs="Times New Roman"/>
                <w:sz w:val="18"/>
                <w:szCs w:val="18"/>
              </w:rPr>
            </w:pPr>
          </w:p>
        </w:tc>
      </w:tr>
      <w:tr w:rsidR="005D202F" w:rsidRPr="00BB7206" w14:paraId="1C7E6CBA" w14:textId="77777777" w:rsidTr="00101FA1">
        <w:tc>
          <w:tcPr>
            <w:tcW w:w="4338" w:type="dxa"/>
            <w:shd w:val="clear" w:color="auto" w:fill="FFFFFF" w:themeFill="background1"/>
          </w:tcPr>
          <w:p w14:paraId="4012FFF1" w14:textId="77777777" w:rsidR="005E5F5F" w:rsidRDefault="005D202F" w:rsidP="005D202F">
            <w:pPr>
              <w:spacing w:before="120" w:after="120"/>
              <w:ind w:left="49"/>
              <w:jc w:val="right"/>
              <w:rPr>
                <w:rFonts w:ascii="Arial" w:hAnsi="Arial" w:cs="Times New Roman"/>
                <w:sz w:val="18"/>
                <w:szCs w:val="18"/>
              </w:rPr>
            </w:pPr>
            <w:r w:rsidRPr="005E5F5F">
              <w:rPr>
                <w:rFonts w:ascii="Arial" w:hAnsi="Arial" w:cs="Times New Roman"/>
                <w:sz w:val="18"/>
                <w:szCs w:val="18"/>
              </w:rPr>
              <w:t xml:space="preserve">   Determine clinician professional satisfaction score (numerator divided by denominator)         </w:t>
            </w:r>
          </w:p>
          <w:p w14:paraId="33F18795" w14:textId="77777777" w:rsidR="005D202F" w:rsidRPr="005E5F5F" w:rsidRDefault="005D202F" w:rsidP="005D202F">
            <w:pPr>
              <w:spacing w:before="120" w:after="120"/>
              <w:ind w:left="49"/>
              <w:jc w:val="right"/>
              <w:rPr>
                <w:rFonts w:ascii="Arial" w:hAnsi="Arial" w:cs="Times New Roman"/>
                <w:sz w:val="18"/>
                <w:szCs w:val="18"/>
              </w:rPr>
            </w:pPr>
            <w:r w:rsidRPr="005E5F5F">
              <w:rPr>
                <w:rFonts w:ascii="Arial" w:hAnsi="Arial" w:cs="Times New Roman"/>
                <w:b/>
                <w:sz w:val="18"/>
                <w:szCs w:val="18"/>
              </w:rPr>
              <w:t xml:space="preserve">Data to include in Step 3  </w:t>
            </w:r>
            <w:r w:rsidRPr="005E5F5F">
              <w:rPr>
                <w:rFonts w:ascii="Arial" w:eastAsia="Times New Roman" w:hAnsi="Arial" w:cs="Times New Roman"/>
                <w:b/>
                <w:sz w:val="18"/>
                <w:szCs w:val="18"/>
              </w:rPr>
              <w:sym w:font="Wingdings" w:char="F0E0"/>
            </w:r>
          </w:p>
        </w:tc>
        <w:tc>
          <w:tcPr>
            <w:tcW w:w="1672" w:type="dxa"/>
            <w:shd w:val="clear" w:color="auto" w:fill="F2F2F2" w:themeFill="background1" w:themeFillShade="F2"/>
          </w:tcPr>
          <w:p w14:paraId="53EB4076" w14:textId="77777777" w:rsidR="005D202F" w:rsidRPr="005E5F5F" w:rsidRDefault="005D202F" w:rsidP="005D202F">
            <w:pPr>
              <w:spacing w:before="120" w:after="120"/>
              <w:rPr>
                <w:rFonts w:ascii="Arial" w:hAnsi="Arial" w:cs="Times New Roman"/>
                <w:sz w:val="18"/>
                <w:szCs w:val="18"/>
              </w:rPr>
            </w:pPr>
          </w:p>
        </w:tc>
        <w:tc>
          <w:tcPr>
            <w:tcW w:w="1673" w:type="dxa"/>
            <w:shd w:val="clear" w:color="auto" w:fill="FFFFFF" w:themeFill="background1"/>
          </w:tcPr>
          <w:p w14:paraId="0314C6D6" w14:textId="77777777" w:rsidR="005D202F" w:rsidRPr="005E5F5F" w:rsidRDefault="005D202F" w:rsidP="005D202F">
            <w:pPr>
              <w:spacing w:before="120" w:after="120"/>
              <w:rPr>
                <w:rFonts w:ascii="Arial" w:hAnsi="Arial" w:cs="Times New Roman"/>
                <w:sz w:val="18"/>
                <w:szCs w:val="18"/>
              </w:rPr>
            </w:pPr>
          </w:p>
        </w:tc>
        <w:tc>
          <w:tcPr>
            <w:tcW w:w="1673" w:type="dxa"/>
            <w:shd w:val="clear" w:color="auto" w:fill="FFFFFF" w:themeFill="background1"/>
          </w:tcPr>
          <w:p w14:paraId="4F1CBCA9" w14:textId="77777777" w:rsidR="005D202F" w:rsidRPr="005E5F5F" w:rsidRDefault="005D202F" w:rsidP="005D202F">
            <w:pPr>
              <w:spacing w:before="120" w:after="120"/>
              <w:rPr>
                <w:rFonts w:ascii="Arial" w:hAnsi="Arial" w:cs="Times New Roman"/>
                <w:sz w:val="18"/>
                <w:szCs w:val="18"/>
              </w:rPr>
            </w:pPr>
          </w:p>
        </w:tc>
      </w:tr>
    </w:tbl>
    <w:p w14:paraId="391DD112" w14:textId="77777777" w:rsidR="005D202F" w:rsidRPr="00BB7206" w:rsidRDefault="005D202F" w:rsidP="002F24C2">
      <w:pPr>
        <w:pStyle w:val="Header"/>
        <w:tabs>
          <w:tab w:val="clear" w:pos="9360"/>
          <w:tab w:val="right" w:pos="7920"/>
        </w:tabs>
        <w:rPr>
          <w:rFonts w:ascii="Arial" w:hAnsi="Arial" w:cs="Times New Roman"/>
          <w:i/>
        </w:rPr>
      </w:pPr>
    </w:p>
    <w:p w14:paraId="47EA6D8A" w14:textId="77777777" w:rsidR="007341C0" w:rsidRDefault="007341C0" w:rsidP="002F24C2">
      <w:pPr>
        <w:pStyle w:val="Header"/>
        <w:tabs>
          <w:tab w:val="clear" w:pos="9360"/>
          <w:tab w:val="right" w:pos="7920"/>
        </w:tabs>
        <w:rPr>
          <w:rFonts w:ascii="Arial" w:hAnsi="Arial" w:cs="Times New Roman"/>
          <w:b/>
        </w:rPr>
      </w:pPr>
    </w:p>
    <w:p w14:paraId="07792459" w14:textId="77777777" w:rsidR="002F24C2" w:rsidRPr="007341C0" w:rsidRDefault="002F24C2" w:rsidP="002F24C2">
      <w:pPr>
        <w:pStyle w:val="Header"/>
        <w:tabs>
          <w:tab w:val="clear" w:pos="9360"/>
          <w:tab w:val="right" w:pos="7920"/>
        </w:tabs>
        <w:rPr>
          <w:rFonts w:ascii="Arial" w:hAnsi="Arial" w:cs="Times New Roman"/>
          <w:b/>
          <w:sz w:val="20"/>
          <w:szCs w:val="20"/>
        </w:rPr>
      </w:pPr>
      <w:r w:rsidRPr="007341C0">
        <w:rPr>
          <w:rFonts w:ascii="Arial" w:hAnsi="Arial" w:cs="Times New Roman"/>
          <w:b/>
          <w:sz w:val="20"/>
          <w:szCs w:val="20"/>
        </w:rPr>
        <w:t>Step 3: Calculate the professional satisfaction score for all clinicians in the practice</w:t>
      </w:r>
    </w:p>
    <w:p w14:paraId="4D741C4F" w14:textId="77777777" w:rsidR="005D202F" w:rsidRPr="007341C0" w:rsidRDefault="005D202F" w:rsidP="002F24C2">
      <w:pPr>
        <w:pStyle w:val="Header"/>
        <w:tabs>
          <w:tab w:val="clear" w:pos="9360"/>
          <w:tab w:val="right" w:pos="7920"/>
        </w:tabs>
        <w:rPr>
          <w:rFonts w:ascii="Arial" w:hAnsi="Arial" w:cs="Times New Roman"/>
          <w:b/>
          <w:sz w:val="20"/>
          <w:szCs w:val="20"/>
        </w:rPr>
      </w:pPr>
    </w:p>
    <w:p w14:paraId="7A6EE274" w14:textId="77777777" w:rsidR="005D202F" w:rsidRPr="007341C0" w:rsidRDefault="005D202F" w:rsidP="005D202F">
      <w:pPr>
        <w:rPr>
          <w:rFonts w:ascii="Arial" w:hAnsi="Arial" w:cs="Times New Roman"/>
          <w:i/>
          <w:sz w:val="20"/>
          <w:szCs w:val="20"/>
        </w:rPr>
      </w:pPr>
      <w:r w:rsidRPr="007341C0">
        <w:rPr>
          <w:rFonts w:ascii="Arial" w:hAnsi="Arial" w:cs="Times New Roman"/>
          <w:i/>
          <w:sz w:val="20"/>
          <w:szCs w:val="20"/>
        </w:rPr>
        <w:t xml:space="preserve">Instructions: Determine the average professional satisfaction score for all clinicians in the practice.  Populate the chart below with individual clinician data calculated in Step 2. The numerator is the sum of the average scores for all submitted clinician surveys. The denominator is the total number of clinicians to complete a survey. </w:t>
      </w:r>
    </w:p>
    <w:p w14:paraId="0AF28197" w14:textId="77777777" w:rsidR="005D202F" w:rsidRPr="007341C0" w:rsidRDefault="005D202F" w:rsidP="002F24C2">
      <w:pPr>
        <w:pStyle w:val="Header"/>
        <w:tabs>
          <w:tab w:val="clear" w:pos="9360"/>
          <w:tab w:val="right" w:pos="7920"/>
        </w:tabs>
        <w:rPr>
          <w:rFonts w:ascii="Arial" w:hAnsi="Arial" w:cs="Times New Roman"/>
          <w:b/>
          <w:sz w:val="20"/>
          <w:szCs w:val="20"/>
        </w:rPr>
      </w:pPr>
    </w:p>
    <w:p w14:paraId="146244AA" w14:textId="77777777" w:rsidR="005D202F" w:rsidRPr="00BB7206" w:rsidRDefault="005D202F" w:rsidP="002F24C2">
      <w:pPr>
        <w:pStyle w:val="Header"/>
        <w:tabs>
          <w:tab w:val="clear" w:pos="9360"/>
          <w:tab w:val="right" w:pos="7920"/>
        </w:tabs>
        <w:rPr>
          <w:rFonts w:ascii="Arial" w:hAnsi="Arial" w:cs="Times New Roman"/>
          <w:b/>
        </w:rPr>
      </w:pPr>
    </w:p>
    <w:p w14:paraId="18F0FA30" w14:textId="77777777" w:rsidR="005D202F" w:rsidRPr="00BB7206" w:rsidRDefault="005D202F" w:rsidP="002F24C2">
      <w:pPr>
        <w:pStyle w:val="Header"/>
        <w:tabs>
          <w:tab w:val="clear" w:pos="9360"/>
          <w:tab w:val="right" w:pos="7920"/>
        </w:tabs>
        <w:rPr>
          <w:rFonts w:ascii="Arial" w:hAnsi="Arial" w:cs="Times New Roman"/>
          <w:b/>
        </w:rPr>
      </w:pPr>
    </w:p>
    <w:p w14:paraId="6FBAC167" w14:textId="77777777" w:rsidR="005D202F" w:rsidRPr="00BB7206" w:rsidRDefault="005D202F" w:rsidP="002F24C2">
      <w:pPr>
        <w:pStyle w:val="Header"/>
        <w:tabs>
          <w:tab w:val="clear" w:pos="9360"/>
          <w:tab w:val="right" w:pos="7920"/>
        </w:tabs>
        <w:rPr>
          <w:rFonts w:ascii="Arial" w:hAnsi="Arial" w:cs="Times New Roman"/>
          <w:b/>
        </w:rPr>
      </w:pPr>
    </w:p>
    <w:p w14:paraId="6A9A6E92" w14:textId="77777777" w:rsidR="005D202F" w:rsidRPr="00BB7206" w:rsidRDefault="005D202F" w:rsidP="002F24C2">
      <w:pPr>
        <w:pStyle w:val="Header"/>
        <w:tabs>
          <w:tab w:val="clear" w:pos="9360"/>
          <w:tab w:val="right" w:pos="7920"/>
        </w:tabs>
        <w:rPr>
          <w:rFonts w:ascii="Arial" w:hAnsi="Arial" w:cs="Times New Roman"/>
          <w:b/>
        </w:rPr>
      </w:pPr>
    </w:p>
    <w:p w14:paraId="4190D571" w14:textId="77777777" w:rsidR="005D202F" w:rsidRDefault="005D202F" w:rsidP="002F24C2">
      <w:pPr>
        <w:pStyle w:val="Header"/>
        <w:tabs>
          <w:tab w:val="clear" w:pos="9360"/>
          <w:tab w:val="right" w:pos="7920"/>
        </w:tabs>
        <w:rPr>
          <w:rFonts w:ascii="Arial" w:hAnsi="Arial" w:cs="Times New Roman"/>
          <w:b/>
        </w:rPr>
      </w:pPr>
    </w:p>
    <w:p w14:paraId="6C593A4C" w14:textId="77777777" w:rsidR="00101FA1" w:rsidRDefault="00101FA1" w:rsidP="002F24C2">
      <w:pPr>
        <w:pStyle w:val="Header"/>
        <w:tabs>
          <w:tab w:val="clear" w:pos="9360"/>
          <w:tab w:val="right" w:pos="7920"/>
        </w:tabs>
        <w:rPr>
          <w:rFonts w:ascii="Arial" w:hAnsi="Arial" w:cs="Times New Roman"/>
          <w:b/>
        </w:rPr>
      </w:pPr>
    </w:p>
    <w:p w14:paraId="361E652E" w14:textId="77777777" w:rsidR="00101FA1" w:rsidRDefault="00101FA1" w:rsidP="002F24C2">
      <w:pPr>
        <w:pStyle w:val="Header"/>
        <w:tabs>
          <w:tab w:val="clear" w:pos="9360"/>
          <w:tab w:val="right" w:pos="7920"/>
        </w:tabs>
        <w:rPr>
          <w:rFonts w:ascii="Arial" w:hAnsi="Arial" w:cs="Times New Roman"/>
          <w:b/>
        </w:rPr>
      </w:pPr>
    </w:p>
    <w:p w14:paraId="471C5B05" w14:textId="77777777" w:rsidR="00101FA1" w:rsidRDefault="00101FA1" w:rsidP="002F24C2">
      <w:pPr>
        <w:pStyle w:val="Header"/>
        <w:tabs>
          <w:tab w:val="clear" w:pos="9360"/>
          <w:tab w:val="right" w:pos="7920"/>
        </w:tabs>
        <w:rPr>
          <w:rFonts w:ascii="Arial" w:hAnsi="Arial" w:cs="Times New Roman"/>
          <w:b/>
        </w:rPr>
      </w:pPr>
    </w:p>
    <w:p w14:paraId="25DCA955" w14:textId="77777777" w:rsidR="00101FA1" w:rsidRDefault="00101FA1" w:rsidP="002F24C2">
      <w:pPr>
        <w:pStyle w:val="Header"/>
        <w:tabs>
          <w:tab w:val="clear" w:pos="9360"/>
          <w:tab w:val="right" w:pos="7920"/>
        </w:tabs>
        <w:rPr>
          <w:rFonts w:ascii="Arial" w:hAnsi="Arial" w:cs="Times New Roman"/>
          <w:b/>
        </w:rPr>
      </w:pPr>
    </w:p>
    <w:p w14:paraId="1D58E58B" w14:textId="77777777" w:rsidR="00101FA1" w:rsidRPr="00BB7206" w:rsidRDefault="00101FA1" w:rsidP="002F24C2">
      <w:pPr>
        <w:pStyle w:val="Header"/>
        <w:tabs>
          <w:tab w:val="clear" w:pos="9360"/>
          <w:tab w:val="right" w:pos="7920"/>
        </w:tabs>
        <w:rPr>
          <w:rFonts w:ascii="Arial" w:hAnsi="Arial" w:cs="Times New Roman"/>
          <w:b/>
        </w:rPr>
      </w:pPr>
    </w:p>
    <w:p w14:paraId="766AB9CB" w14:textId="77777777" w:rsidR="005D202F" w:rsidRPr="00BB7206" w:rsidRDefault="005D202F" w:rsidP="002F24C2">
      <w:pPr>
        <w:pStyle w:val="Header"/>
        <w:tabs>
          <w:tab w:val="clear" w:pos="9360"/>
          <w:tab w:val="right" w:pos="7920"/>
        </w:tabs>
        <w:rPr>
          <w:rFonts w:ascii="Arial" w:hAnsi="Arial" w:cs="Times New Roman"/>
          <w:b/>
        </w:rPr>
      </w:pPr>
    </w:p>
    <w:tbl>
      <w:tblPr>
        <w:tblStyle w:val="TableGrid"/>
        <w:tblW w:w="9356" w:type="dxa"/>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4338"/>
        <w:gridCol w:w="1672"/>
        <w:gridCol w:w="1673"/>
        <w:gridCol w:w="1673"/>
      </w:tblGrid>
      <w:tr w:rsidR="005D202F" w:rsidRPr="00BB7206" w14:paraId="384513DC" w14:textId="77777777" w:rsidTr="008426E0">
        <w:tc>
          <w:tcPr>
            <w:tcW w:w="4338" w:type="dxa"/>
            <w:shd w:val="clear" w:color="auto" w:fill="000000" w:themeFill="text1"/>
            <w:vAlign w:val="bottom"/>
          </w:tcPr>
          <w:p w14:paraId="776698B4" w14:textId="77777777" w:rsidR="005D202F" w:rsidRPr="005E5F5F" w:rsidRDefault="005D202F" w:rsidP="005E5F5F">
            <w:pPr>
              <w:spacing w:before="120" w:after="120"/>
              <w:rPr>
                <w:rFonts w:ascii="Arial" w:hAnsi="Arial" w:cs="Times New Roman"/>
                <w:b/>
                <w:sz w:val="18"/>
                <w:szCs w:val="18"/>
              </w:rPr>
            </w:pPr>
            <w:r w:rsidRPr="005E5F5F">
              <w:rPr>
                <w:rFonts w:ascii="Arial" w:hAnsi="Arial" w:cs="Times New Roman"/>
                <w:b/>
                <w:sz w:val="18"/>
                <w:szCs w:val="18"/>
              </w:rPr>
              <w:lastRenderedPageBreak/>
              <w:t>Participating clinicians</w:t>
            </w:r>
          </w:p>
        </w:tc>
        <w:tc>
          <w:tcPr>
            <w:tcW w:w="1672" w:type="dxa"/>
            <w:shd w:val="clear" w:color="auto" w:fill="000000" w:themeFill="text1"/>
            <w:vAlign w:val="bottom"/>
          </w:tcPr>
          <w:p w14:paraId="35FD2A40" w14:textId="77777777" w:rsidR="005D202F" w:rsidRPr="005E5F5F" w:rsidRDefault="005D202F" w:rsidP="005E5F5F">
            <w:pPr>
              <w:spacing w:before="120" w:after="120"/>
              <w:rPr>
                <w:rFonts w:ascii="Arial" w:hAnsi="Arial" w:cs="Times New Roman"/>
                <w:b/>
                <w:sz w:val="18"/>
                <w:szCs w:val="18"/>
              </w:rPr>
            </w:pPr>
            <w:r w:rsidRPr="005E5F5F">
              <w:rPr>
                <w:rFonts w:ascii="Arial" w:hAnsi="Arial" w:cs="Times New Roman"/>
                <w:b/>
                <w:sz w:val="18"/>
                <w:szCs w:val="18"/>
              </w:rPr>
              <w:t>Week 0</w:t>
            </w:r>
          </w:p>
          <w:p w14:paraId="4C4AB2A4" w14:textId="77777777" w:rsidR="005D202F" w:rsidRPr="005E5F5F" w:rsidRDefault="005D202F" w:rsidP="005E5F5F">
            <w:pPr>
              <w:spacing w:before="120" w:after="120"/>
              <w:rPr>
                <w:rFonts w:ascii="Arial" w:hAnsi="Arial" w:cs="Times New Roman"/>
                <w:b/>
                <w:sz w:val="18"/>
                <w:szCs w:val="18"/>
              </w:rPr>
            </w:pPr>
            <w:r w:rsidRPr="005E5F5F">
              <w:rPr>
                <w:rFonts w:ascii="Arial" w:hAnsi="Arial" w:cs="Times New Roman"/>
                <w:b/>
                <w:sz w:val="18"/>
                <w:szCs w:val="18"/>
              </w:rPr>
              <w:t>(Pre-implementation)</w:t>
            </w:r>
          </w:p>
        </w:tc>
        <w:tc>
          <w:tcPr>
            <w:tcW w:w="1673" w:type="dxa"/>
            <w:shd w:val="clear" w:color="auto" w:fill="000000" w:themeFill="text1"/>
            <w:vAlign w:val="bottom"/>
          </w:tcPr>
          <w:p w14:paraId="68B40BCD" w14:textId="77777777" w:rsidR="005D202F" w:rsidRPr="005E5F5F" w:rsidRDefault="005D202F" w:rsidP="005E5F5F">
            <w:pPr>
              <w:spacing w:before="120" w:after="120"/>
              <w:rPr>
                <w:rFonts w:ascii="Arial" w:hAnsi="Arial" w:cs="Times New Roman"/>
                <w:b/>
                <w:sz w:val="18"/>
                <w:szCs w:val="18"/>
              </w:rPr>
            </w:pPr>
            <w:r w:rsidRPr="005E5F5F">
              <w:rPr>
                <w:rFonts w:ascii="Arial" w:hAnsi="Arial" w:cs="Times New Roman"/>
                <w:b/>
                <w:sz w:val="18"/>
                <w:szCs w:val="18"/>
              </w:rPr>
              <w:t>Week 12</w:t>
            </w:r>
          </w:p>
          <w:p w14:paraId="5E35A996" w14:textId="77777777" w:rsidR="005D202F" w:rsidRPr="005E5F5F" w:rsidRDefault="005D202F" w:rsidP="005E5F5F">
            <w:pPr>
              <w:spacing w:before="120" w:after="120"/>
              <w:rPr>
                <w:rFonts w:ascii="Arial" w:hAnsi="Arial" w:cs="Times New Roman"/>
                <w:b/>
                <w:sz w:val="18"/>
                <w:szCs w:val="18"/>
              </w:rPr>
            </w:pPr>
            <w:r w:rsidRPr="005E5F5F">
              <w:rPr>
                <w:rFonts w:ascii="Arial" w:hAnsi="Arial" w:cs="Times New Roman"/>
                <w:b/>
                <w:sz w:val="18"/>
                <w:szCs w:val="18"/>
              </w:rPr>
              <w:t>(Post-implementation</w:t>
            </w:r>
            <w:r w:rsidR="005E5F5F">
              <w:rPr>
                <w:rFonts w:ascii="Arial" w:hAnsi="Arial" w:cs="Times New Roman"/>
                <w:b/>
                <w:sz w:val="18"/>
                <w:szCs w:val="18"/>
              </w:rPr>
              <w:t>)</w:t>
            </w:r>
          </w:p>
        </w:tc>
        <w:tc>
          <w:tcPr>
            <w:tcW w:w="1673" w:type="dxa"/>
            <w:shd w:val="clear" w:color="auto" w:fill="000000" w:themeFill="text1"/>
            <w:vAlign w:val="bottom"/>
          </w:tcPr>
          <w:p w14:paraId="4BB7D1D5" w14:textId="77777777" w:rsidR="005D202F" w:rsidRPr="005E5F5F" w:rsidRDefault="005D202F" w:rsidP="005E5F5F">
            <w:pPr>
              <w:spacing w:before="120" w:after="120"/>
              <w:rPr>
                <w:rFonts w:ascii="Arial" w:hAnsi="Arial" w:cs="Times New Roman"/>
                <w:b/>
                <w:sz w:val="18"/>
                <w:szCs w:val="18"/>
              </w:rPr>
            </w:pPr>
            <w:r w:rsidRPr="005E5F5F">
              <w:rPr>
                <w:rFonts w:ascii="Arial" w:hAnsi="Arial" w:cs="Times New Roman"/>
                <w:b/>
                <w:sz w:val="18"/>
                <w:szCs w:val="18"/>
              </w:rPr>
              <w:t>Week 24</w:t>
            </w:r>
          </w:p>
          <w:p w14:paraId="65F9B942" w14:textId="77777777" w:rsidR="005D202F" w:rsidRPr="005E5F5F" w:rsidRDefault="005D202F" w:rsidP="005E5F5F">
            <w:pPr>
              <w:spacing w:before="120" w:after="120"/>
              <w:rPr>
                <w:rFonts w:ascii="Arial" w:hAnsi="Arial" w:cs="Times New Roman"/>
                <w:b/>
                <w:sz w:val="18"/>
                <w:szCs w:val="18"/>
              </w:rPr>
            </w:pPr>
            <w:r w:rsidRPr="005E5F5F">
              <w:rPr>
                <w:rFonts w:ascii="Arial" w:hAnsi="Arial" w:cs="Times New Roman"/>
                <w:b/>
                <w:sz w:val="18"/>
                <w:szCs w:val="18"/>
              </w:rPr>
              <w:t>(Post-implementation)</w:t>
            </w:r>
          </w:p>
        </w:tc>
      </w:tr>
      <w:tr w:rsidR="005D202F" w:rsidRPr="00BB7206" w14:paraId="6AB97E3B" w14:textId="77777777" w:rsidTr="00101FA1">
        <w:tc>
          <w:tcPr>
            <w:tcW w:w="4338" w:type="dxa"/>
            <w:shd w:val="clear" w:color="auto" w:fill="FFFFFF" w:themeFill="background1"/>
          </w:tcPr>
          <w:p w14:paraId="4D17B490" w14:textId="77777777" w:rsidR="005D202F" w:rsidRPr="005E5F5F" w:rsidRDefault="005D202F" w:rsidP="005D202F">
            <w:pPr>
              <w:spacing w:before="120" w:after="120"/>
              <w:rPr>
                <w:rFonts w:ascii="Arial" w:hAnsi="Arial" w:cs="Times New Roman"/>
                <w:sz w:val="18"/>
                <w:szCs w:val="18"/>
              </w:rPr>
            </w:pPr>
            <w:r w:rsidRPr="005E5F5F">
              <w:rPr>
                <w:rFonts w:ascii="Arial" w:hAnsi="Arial" w:cs="Times New Roman"/>
                <w:sz w:val="18"/>
                <w:szCs w:val="18"/>
              </w:rPr>
              <w:t>Clinician 1:</w:t>
            </w:r>
          </w:p>
        </w:tc>
        <w:tc>
          <w:tcPr>
            <w:tcW w:w="1672" w:type="dxa"/>
            <w:shd w:val="clear" w:color="auto" w:fill="F2F2F2" w:themeFill="background1" w:themeFillShade="F2"/>
          </w:tcPr>
          <w:p w14:paraId="2176E9C2" w14:textId="77777777" w:rsidR="005D202F" w:rsidRPr="005E5F5F" w:rsidRDefault="005D202F" w:rsidP="005D202F">
            <w:pPr>
              <w:spacing w:before="120" w:after="120"/>
              <w:rPr>
                <w:rFonts w:ascii="Arial" w:hAnsi="Arial" w:cs="Times New Roman"/>
                <w:sz w:val="18"/>
                <w:szCs w:val="18"/>
              </w:rPr>
            </w:pPr>
          </w:p>
        </w:tc>
        <w:tc>
          <w:tcPr>
            <w:tcW w:w="1673" w:type="dxa"/>
            <w:shd w:val="clear" w:color="auto" w:fill="FFFFFF" w:themeFill="background1"/>
          </w:tcPr>
          <w:p w14:paraId="69F26B1A" w14:textId="77777777" w:rsidR="005D202F" w:rsidRPr="005E5F5F" w:rsidRDefault="005D202F" w:rsidP="005D202F">
            <w:pPr>
              <w:spacing w:before="120" w:after="120"/>
              <w:rPr>
                <w:rFonts w:ascii="Arial" w:hAnsi="Arial" w:cs="Times New Roman"/>
                <w:sz w:val="18"/>
                <w:szCs w:val="18"/>
              </w:rPr>
            </w:pPr>
          </w:p>
        </w:tc>
        <w:tc>
          <w:tcPr>
            <w:tcW w:w="1673" w:type="dxa"/>
            <w:shd w:val="clear" w:color="auto" w:fill="FFFFFF" w:themeFill="background1"/>
          </w:tcPr>
          <w:p w14:paraId="1403A40F" w14:textId="77777777" w:rsidR="005D202F" w:rsidRPr="005E5F5F" w:rsidRDefault="005D202F" w:rsidP="005D202F">
            <w:pPr>
              <w:spacing w:before="120" w:after="120"/>
              <w:rPr>
                <w:rFonts w:ascii="Arial" w:hAnsi="Arial" w:cs="Times New Roman"/>
                <w:sz w:val="18"/>
                <w:szCs w:val="18"/>
              </w:rPr>
            </w:pPr>
          </w:p>
        </w:tc>
      </w:tr>
      <w:tr w:rsidR="005D202F" w:rsidRPr="00BB7206" w14:paraId="7DF39944" w14:textId="77777777" w:rsidTr="00163E1F">
        <w:tc>
          <w:tcPr>
            <w:tcW w:w="4338" w:type="dxa"/>
            <w:shd w:val="clear" w:color="auto" w:fill="FFFFFF" w:themeFill="background1"/>
          </w:tcPr>
          <w:p w14:paraId="692C92C5" w14:textId="77777777" w:rsidR="005D202F" w:rsidRPr="005E5F5F" w:rsidRDefault="005D202F" w:rsidP="005D202F">
            <w:pPr>
              <w:spacing w:before="120" w:after="120"/>
              <w:rPr>
                <w:rFonts w:ascii="Arial" w:hAnsi="Arial" w:cs="Times New Roman"/>
                <w:sz w:val="18"/>
                <w:szCs w:val="18"/>
              </w:rPr>
            </w:pPr>
            <w:r w:rsidRPr="005E5F5F">
              <w:rPr>
                <w:rFonts w:ascii="Arial" w:hAnsi="Arial" w:cs="Times New Roman"/>
                <w:sz w:val="18"/>
                <w:szCs w:val="18"/>
              </w:rPr>
              <w:t>Clinician 2:</w:t>
            </w:r>
          </w:p>
        </w:tc>
        <w:tc>
          <w:tcPr>
            <w:tcW w:w="1672" w:type="dxa"/>
            <w:shd w:val="clear" w:color="auto" w:fill="FFFFFF" w:themeFill="background1"/>
          </w:tcPr>
          <w:p w14:paraId="6E077AA3" w14:textId="77777777" w:rsidR="005D202F" w:rsidRPr="005E5F5F" w:rsidRDefault="005D202F" w:rsidP="005D202F">
            <w:pPr>
              <w:spacing w:before="120" w:after="120"/>
              <w:rPr>
                <w:rFonts w:ascii="Arial" w:hAnsi="Arial" w:cs="Times New Roman"/>
                <w:sz w:val="18"/>
                <w:szCs w:val="18"/>
              </w:rPr>
            </w:pPr>
          </w:p>
        </w:tc>
        <w:tc>
          <w:tcPr>
            <w:tcW w:w="1673" w:type="dxa"/>
            <w:shd w:val="clear" w:color="auto" w:fill="FFFFFF" w:themeFill="background1"/>
          </w:tcPr>
          <w:p w14:paraId="2FF8AEB6" w14:textId="77777777" w:rsidR="005D202F" w:rsidRPr="005E5F5F" w:rsidRDefault="005D202F" w:rsidP="005D202F">
            <w:pPr>
              <w:spacing w:before="120" w:after="120"/>
              <w:rPr>
                <w:rFonts w:ascii="Arial" w:hAnsi="Arial" w:cs="Times New Roman"/>
                <w:sz w:val="18"/>
                <w:szCs w:val="18"/>
              </w:rPr>
            </w:pPr>
          </w:p>
        </w:tc>
        <w:tc>
          <w:tcPr>
            <w:tcW w:w="1673" w:type="dxa"/>
            <w:shd w:val="clear" w:color="auto" w:fill="FFFFFF" w:themeFill="background1"/>
          </w:tcPr>
          <w:p w14:paraId="72533A61" w14:textId="77777777" w:rsidR="005D202F" w:rsidRPr="005E5F5F" w:rsidRDefault="005D202F" w:rsidP="005D202F">
            <w:pPr>
              <w:spacing w:before="120" w:after="120"/>
              <w:rPr>
                <w:rFonts w:ascii="Arial" w:hAnsi="Arial" w:cs="Times New Roman"/>
                <w:sz w:val="18"/>
                <w:szCs w:val="18"/>
              </w:rPr>
            </w:pPr>
          </w:p>
        </w:tc>
      </w:tr>
      <w:tr w:rsidR="005D202F" w:rsidRPr="00BB7206" w14:paraId="12D04346" w14:textId="77777777" w:rsidTr="00163E1F">
        <w:tc>
          <w:tcPr>
            <w:tcW w:w="4338" w:type="dxa"/>
            <w:shd w:val="clear" w:color="auto" w:fill="FFFFFF" w:themeFill="background1"/>
          </w:tcPr>
          <w:p w14:paraId="054BB3A0" w14:textId="77777777" w:rsidR="005D202F" w:rsidRPr="005E5F5F" w:rsidRDefault="005D202F" w:rsidP="005D202F">
            <w:pPr>
              <w:spacing w:before="120" w:after="120"/>
              <w:rPr>
                <w:rFonts w:ascii="Arial" w:hAnsi="Arial" w:cs="Times New Roman"/>
                <w:sz w:val="18"/>
                <w:szCs w:val="18"/>
              </w:rPr>
            </w:pPr>
            <w:r w:rsidRPr="005E5F5F">
              <w:rPr>
                <w:rFonts w:ascii="Arial" w:hAnsi="Arial" w:cs="Times New Roman"/>
                <w:sz w:val="18"/>
                <w:szCs w:val="18"/>
              </w:rPr>
              <w:t>Clinician 3:</w:t>
            </w:r>
          </w:p>
        </w:tc>
        <w:tc>
          <w:tcPr>
            <w:tcW w:w="1672" w:type="dxa"/>
            <w:shd w:val="clear" w:color="auto" w:fill="FFFFFF" w:themeFill="background1"/>
          </w:tcPr>
          <w:p w14:paraId="4436C695" w14:textId="77777777" w:rsidR="005D202F" w:rsidRPr="005E5F5F" w:rsidRDefault="005D202F" w:rsidP="005D202F">
            <w:pPr>
              <w:spacing w:before="120" w:after="120"/>
              <w:rPr>
                <w:rFonts w:ascii="Arial" w:hAnsi="Arial" w:cs="Times New Roman"/>
                <w:sz w:val="18"/>
                <w:szCs w:val="18"/>
              </w:rPr>
            </w:pPr>
          </w:p>
        </w:tc>
        <w:tc>
          <w:tcPr>
            <w:tcW w:w="1673" w:type="dxa"/>
            <w:shd w:val="clear" w:color="auto" w:fill="FFFFFF" w:themeFill="background1"/>
          </w:tcPr>
          <w:p w14:paraId="046D2A95" w14:textId="77777777" w:rsidR="005D202F" w:rsidRPr="005E5F5F" w:rsidRDefault="005D202F" w:rsidP="005D202F">
            <w:pPr>
              <w:spacing w:before="120" w:after="120"/>
              <w:rPr>
                <w:rFonts w:ascii="Arial" w:hAnsi="Arial" w:cs="Times New Roman"/>
                <w:sz w:val="18"/>
                <w:szCs w:val="18"/>
              </w:rPr>
            </w:pPr>
          </w:p>
        </w:tc>
        <w:tc>
          <w:tcPr>
            <w:tcW w:w="1673" w:type="dxa"/>
            <w:shd w:val="clear" w:color="auto" w:fill="FFFFFF" w:themeFill="background1"/>
          </w:tcPr>
          <w:p w14:paraId="6B07518B" w14:textId="77777777" w:rsidR="005D202F" w:rsidRPr="005E5F5F" w:rsidRDefault="005D202F" w:rsidP="005D202F">
            <w:pPr>
              <w:spacing w:before="120" w:after="120"/>
              <w:rPr>
                <w:rFonts w:ascii="Arial" w:hAnsi="Arial" w:cs="Times New Roman"/>
                <w:sz w:val="18"/>
                <w:szCs w:val="18"/>
              </w:rPr>
            </w:pPr>
          </w:p>
        </w:tc>
      </w:tr>
      <w:tr w:rsidR="005D202F" w:rsidRPr="00BB7206" w14:paraId="437898A0" w14:textId="77777777" w:rsidTr="00163E1F">
        <w:tc>
          <w:tcPr>
            <w:tcW w:w="4338" w:type="dxa"/>
            <w:shd w:val="clear" w:color="auto" w:fill="FFFFFF" w:themeFill="background1"/>
          </w:tcPr>
          <w:p w14:paraId="5AB19EFB" w14:textId="77777777" w:rsidR="005D202F" w:rsidRPr="005E5F5F" w:rsidRDefault="005D202F" w:rsidP="005D202F">
            <w:pPr>
              <w:spacing w:before="120" w:after="120"/>
              <w:rPr>
                <w:rFonts w:ascii="Arial" w:hAnsi="Arial" w:cs="Times New Roman"/>
                <w:sz w:val="18"/>
                <w:szCs w:val="18"/>
              </w:rPr>
            </w:pPr>
            <w:r w:rsidRPr="005E5F5F">
              <w:rPr>
                <w:rFonts w:ascii="Arial" w:hAnsi="Arial" w:cs="Times New Roman"/>
                <w:sz w:val="18"/>
                <w:szCs w:val="18"/>
              </w:rPr>
              <w:t>…</w:t>
            </w:r>
          </w:p>
        </w:tc>
        <w:tc>
          <w:tcPr>
            <w:tcW w:w="1672" w:type="dxa"/>
            <w:shd w:val="clear" w:color="auto" w:fill="FFFFFF" w:themeFill="background1"/>
          </w:tcPr>
          <w:p w14:paraId="6B2CF91E" w14:textId="77777777" w:rsidR="005D202F" w:rsidRPr="005E5F5F" w:rsidRDefault="005D202F" w:rsidP="005D202F">
            <w:pPr>
              <w:spacing w:before="120" w:after="120"/>
              <w:rPr>
                <w:rFonts w:ascii="Arial" w:hAnsi="Arial" w:cs="Times New Roman"/>
                <w:sz w:val="18"/>
                <w:szCs w:val="18"/>
              </w:rPr>
            </w:pPr>
          </w:p>
        </w:tc>
        <w:tc>
          <w:tcPr>
            <w:tcW w:w="1673" w:type="dxa"/>
            <w:shd w:val="clear" w:color="auto" w:fill="FFFFFF" w:themeFill="background1"/>
          </w:tcPr>
          <w:p w14:paraId="375DF05B" w14:textId="77777777" w:rsidR="005D202F" w:rsidRPr="005E5F5F" w:rsidRDefault="005D202F" w:rsidP="005D202F">
            <w:pPr>
              <w:spacing w:before="120" w:after="120"/>
              <w:rPr>
                <w:rFonts w:ascii="Arial" w:hAnsi="Arial" w:cs="Times New Roman"/>
                <w:sz w:val="18"/>
                <w:szCs w:val="18"/>
              </w:rPr>
            </w:pPr>
          </w:p>
        </w:tc>
        <w:tc>
          <w:tcPr>
            <w:tcW w:w="1673" w:type="dxa"/>
            <w:shd w:val="clear" w:color="auto" w:fill="FFFFFF" w:themeFill="background1"/>
          </w:tcPr>
          <w:p w14:paraId="29DAA1A9" w14:textId="77777777" w:rsidR="005D202F" w:rsidRPr="005E5F5F" w:rsidRDefault="005D202F" w:rsidP="005D202F">
            <w:pPr>
              <w:spacing w:before="120" w:after="120"/>
              <w:rPr>
                <w:rFonts w:ascii="Arial" w:hAnsi="Arial" w:cs="Times New Roman"/>
                <w:sz w:val="18"/>
                <w:szCs w:val="18"/>
              </w:rPr>
            </w:pPr>
          </w:p>
        </w:tc>
      </w:tr>
      <w:tr w:rsidR="005D202F" w:rsidRPr="00BB7206" w14:paraId="6BFE3389" w14:textId="77777777" w:rsidTr="00163E1F">
        <w:tc>
          <w:tcPr>
            <w:tcW w:w="4338" w:type="dxa"/>
            <w:shd w:val="clear" w:color="auto" w:fill="FFFFFF" w:themeFill="background1"/>
          </w:tcPr>
          <w:p w14:paraId="04840FDD" w14:textId="77777777" w:rsidR="005D202F" w:rsidRPr="005E5F5F" w:rsidRDefault="005D202F" w:rsidP="005D202F">
            <w:pPr>
              <w:spacing w:before="120" w:after="120"/>
              <w:rPr>
                <w:rFonts w:ascii="Arial" w:hAnsi="Arial" w:cs="Times New Roman"/>
                <w:sz w:val="18"/>
                <w:szCs w:val="18"/>
              </w:rPr>
            </w:pPr>
            <w:r w:rsidRPr="005E5F5F">
              <w:rPr>
                <w:rFonts w:ascii="Arial" w:hAnsi="Arial" w:cs="Times New Roman"/>
                <w:sz w:val="18"/>
                <w:szCs w:val="18"/>
              </w:rPr>
              <w:t>Clinician 10</w:t>
            </w:r>
            <w:r w:rsidR="005E5F5F">
              <w:rPr>
                <w:rFonts w:ascii="Arial" w:hAnsi="Arial" w:cs="Times New Roman"/>
                <w:sz w:val="18"/>
                <w:szCs w:val="18"/>
              </w:rPr>
              <w:t>:</w:t>
            </w:r>
          </w:p>
        </w:tc>
        <w:tc>
          <w:tcPr>
            <w:tcW w:w="1672" w:type="dxa"/>
            <w:shd w:val="clear" w:color="auto" w:fill="FFFFFF" w:themeFill="background1"/>
          </w:tcPr>
          <w:p w14:paraId="59614DAD" w14:textId="77777777" w:rsidR="005D202F" w:rsidRPr="005E5F5F" w:rsidRDefault="005D202F" w:rsidP="005D202F">
            <w:pPr>
              <w:spacing w:before="120" w:after="120"/>
              <w:rPr>
                <w:rFonts w:ascii="Arial" w:hAnsi="Arial" w:cs="Times New Roman"/>
                <w:sz w:val="18"/>
                <w:szCs w:val="18"/>
              </w:rPr>
            </w:pPr>
          </w:p>
        </w:tc>
        <w:tc>
          <w:tcPr>
            <w:tcW w:w="1673" w:type="dxa"/>
            <w:shd w:val="clear" w:color="auto" w:fill="FFFFFF" w:themeFill="background1"/>
          </w:tcPr>
          <w:p w14:paraId="04EDCF20" w14:textId="77777777" w:rsidR="005D202F" w:rsidRPr="005E5F5F" w:rsidRDefault="005D202F" w:rsidP="005D202F">
            <w:pPr>
              <w:spacing w:before="120" w:after="120"/>
              <w:rPr>
                <w:rFonts w:ascii="Arial" w:hAnsi="Arial" w:cs="Times New Roman"/>
                <w:sz w:val="18"/>
                <w:szCs w:val="18"/>
              </w:rPr>
            </w:pPr>
          </w:p>
        </w:tc>
        <w:tc>
          <w:tcPr>
            <w:tcW w:w="1673" w:type="dxa"/>
            <w:shd w:val="clear" w:color="auto" w:fill="FFFFFF" w:themeFill="background1"/>
          </w:tcPr>
          <w:p w14:paraId="322FB9F8" w14:textId="77777777" w:rsidR="005D202F" w:rsidRPr="005E5F5F" w:rsidRDefault="005D202F" w:rsidP="005D202F">
            <w:pPr>
              <w:spacing w:before="120" w:after="120"/>
              <w:rPr>
                <w:rFonts w:ascii="Arial" w:hAnsi="Arial" w:cs="Times New Roman"/>
                <w:sz w:val="18"/>
                <w:szCs w:val="18"/>
              </w:rPr>
            </w:pPr>
          </w:p>
        </w:tc>
      </w:tr>
      <w:tr w:rsidR="005D202F" w:rsidRPr="00BB7206" w14:paraId="14D3BD27" w14:textId="77777777" w:rsidTr="00163E1F">
        <w:tc>
          <w:tcPr>
            <w:tcW w:w="4338" w:type="dxa"/>
            <w:shd w:val="clear" w:color="auto" w:fill="FFFFFF" w:themeFill="background1"/>
          </w:tcPr>
          <w:p w14:paraId="120C03D0" w14:textId="77777777" w:rsidR="005D202F" w:rsidRPr="005E5F5F" w:rsidRDefault="005D202F" w:rsidP="005D202F">
            <w:pPr>
              <w:spacing w:before="120" w:after="120"/>
              <w:jc w:val="right"/>
              <w:rPr>
                <w:rFonts w:ascii="Arial" w:hAnsi="Arial" w:cs="Times New Roman"/>
                <w:sz w:val="18"/>
                <w:szCs w:val="18"/>
              </w:rPr>
            </w:pPr>
            <w:r w:rsidRPr="005E5F5F">
              <w:rPr>
                <w:rFonts w:ascii="Arial" w:hAnsi="Arial" w:cs="Times New Roman"/>
                <w:sz w:val="18"/>
                <w:szCs w:val="18"/>
              </w:rPr>
              <w:t xml:space="preserve">                   Add clinician professional satisfaction scores (numerator)</w:t>
            </w:r>
          </w:p>
        </w:tc>
        <w:tc>
          <w:tcPr>
            <w:tcW w:w="1672" w:type="dxa"/>
            <w:shd w:val="clear" w:color="auto" w:fill="FFFFFF" w:themeFill="background1"/>
          </w:tcPr>
          <w:p w14:paraId="71FAEB8C" w14:textId="77777777" w:rsidR="005D202F" w:rsidRPr="005E5F5F" w:rsidRDefault="005D202F" w:rsidP="005D202F">
            <w:pPr>
              <w:spacing w:before="120" w:after="120"/>
              <w:rPr>
                <w:rFonts w:ascii="Arial" w:hAnsi="Arial" w:cs="Times New Roman"/>
                <w:sz w:val="18"/>
                <w:szCs w:val="18"/>
              </w:rPr>
            </w:pPr>
          </w:p>
        </w:tc>
        <w:tc>
          <w:tcPr>
            <w:tcW w:w="1673" w:type="dxa"/>
            <w:shd w:val="clear" w:color="auto" w:fill="FFFFFF" w:themeFill="background1"/>
          </w:tcPr>
          <w:p w14:paraId="422B4169" w14:textId="77777777" w:rsidR="005D202F" w:rsidRPr="005E5F5F" w:rsidRDefault="005D202F" w:rsidP="005D202F">
            <w:pPr>
              <w:spacing w:before="120" w:after="120"/>
              <w:rPr>
                <w:rFonts w:ascii="Arial" w:hAnsi="Arial" w:cs="Times New Roman"/>
                <w:sz w:val="18"/>
                <w:szCs w:val="18"/>
              </w:rPr>
            </w:pPr>
          </w:p>
        </w:tc>
        <w:tc>
          <w:tcPr>
            <w:tcW w:w="1673" w:type="dxa"/>
            <w:shd w:val="clear" w:color="auto" w:fill="FFFFFF" w:themeFill="background1"/>
          </w:tcPr>
          <w:p w14:paraId="10793430" w14:textId="77777777" w:rsidR="005D202F" w:rsidRPr="005E5F5F" w:rsidRDefault="005D202F" w:rsidP="005D202F">
            <w:pPr>
              <w:spacing w:before="120" w:after="120"/>
              <w:rPr>
                <w:rFonts w:ascii="Arial" w:hAnsi="Arial" w:cs="Times New Roman"/>
                <w:sz w:val="18"/>
                <w:szCs w:val="18"/>
              </w:rPr>
            </w:pPr>
          </w:p>
        </w:tc>
      </w:tr>
      <w:tr w:rsidR="005D202F" w:rsidRPr="00BB7206" w14:paraId="3F4DC554" w14:textId="77777777" w:rsidTr="00163E1F">
        <w:tc>
          <w:tcPr>
            <w:tcW w:w="4338" w:type="dxa"/>
            <w:shd w:val="clear" w:color="auto" w:fill="FFFFFF" w:themeFill="background1"/>
          </w:tcPr>
          <w:p w14:paraId="1A0C3EFD" w14:textId="77777777" w:rsidR="005D202F" w:rsidRPr="005E5F5F" w:rsidRDefault="005D202F" w:rsidP="005D202F">
            <w:pPr>
              <w:spacing w:before="120" w:after="120"/>
              <w:jc w:val="right"/>
              <w:rPr>
                <w:rFonts w:ascii="Arial" w:hAnsi="Arial" w:cs="Times New Roman"/>
                <w:sz w:val="18"/>
                <w:szCs w:val="18"/>
              </w:rPr>
            </w:pPr>
            <w:r w:rsidRPr="005E5F5F">
              <w:rPr>
                <w:rFonts w:ascii="Arial" w:hAnsi="Arial" w:cs="Times New Roman"/>
                <w:sz w:val="18"/>
                <w:szCs w:val="18"/>
              </w:rPr>
              <w:t>Total number of clinicians included (denominator)</w:t>
            </w:r>
          </w:p>
        </w:tc>
        <w:tc>
          <w:tcPr>
            <w:tcW w:w="1672" w:type="dxa"/>
            <w:shd w:val="clear" w:color="auto" w:fill="FFFFFF" w:themeFill="background1"/>
          </w:tcPr>
          <w:p w14:paraId="62D91DC4" w14:textId="77777777" w:rsidR="005D202F" w:rsidRPr="005E5F5F" w:rsidRDefault="005D202F" w:rsidP="005D202F">
            <w:pPr>
              <w:spacing w:before="120" w:after="120"/>
              <w:rPr>
                <w:rFonts w:ascii="Arial" w:hAnsi="Arial" w:cs="Times New Roman"/>
                <w:sz w:val="18"/>
                <w:szCs w:val="18"/>
              </w:rPr>
            </w:pPr>
          </w:p>
        </w:tc>
        <w:tc>
          <w:tcPr>
            <w:tcW w:w="1673" w:type="dxa"/>
            <w:shd w:val="clear" w:color="auto" w:fill="FFFFFF" w:themeFill="background1"/>
          </w:tcPr>
          <w:p w14:paraId="3E57C856" w14:textId="77777777" w:rsidR="005D202F" w:rsidRPr="005E5F5F" w:rsidRDefault="005D202F" w:rsidP="005D202F">
            <w:pPr>
              <w:spacing w:before="120" w:after="120"/>
              <w:rPr>
                <w:rFonts w:ascii="Arial" w:hAnsi="Arial" w:cs="Times New Roman"/>
                <w:sz w:val="18"/>
                <w:szCs w:val="18"/>
              </w:rPr>
            </w:pPr>
          </w:p>
        </w:tc>
        <w:tc>
          <w:tcPr>
            <w:tcW w:w="1673" w:type="dxa"/>
            <w:shd w:val="clear" w:color="auto" w:fill="FFFFFF" w:themeFill="background1"/>
          </w:tcPr>
          <w:p w14:paraId="48AD66CE" w14:textId="77777777" w:rsidR="005D202F" w:rsidRPr="005E5F5F" w:rsidRDefault="005D202F" w:rsidP="005D202F">
            <w:pPr>
              <w:spacing w:before="120" w:after="120"/>
              <w:rPr>
                <w:rFonts w:ascii="Arial" w:hAnsi="Arial" w:cs="Times New Roman"/>
                <w:sz w:val="18"/>
                <w:szCs w:val="18"/>
              </w:rPr>
            </w:pPr>
          </w:p>
        </w:tc>
      </w:tr>
      <w:tr w:rsidR="005D202F" w:rsidRPr="00BB7206" w14:paraId="78465C3A" w14:textId="77777777" w:rsidTr="00101FA1">
        <w:tc>
          <w:tcPr>
            <w:tcW w:w="4338" w:type="dxa"/>
            <w:shd w:val="clear" w:color="auto" w:fill="FFFFFF" w:themeFill="background1"/>
          </w:tcPr>
          <w:p w14:paraId="2597EED9" w14:textId="77777777" w:rsidR="005E5F5F" w:rsidRDefault="005D202F" w:rsidP="005D202F">
            <w:pPr>
              <w:spacing w:before="120" w:after="120"/>
              <w:ind w:left="49"/>
              <w:jc w:val="right"/>
              <w:rPr>
                <w:rFonts w:ascii="Arial" w:hAnsi="Arial" w:cs="Times New Roman"/>
                <w:sz w:val="18"/>
                <w:szCs w:val="18"/>
              </w:rPr>
            </w:pPr>
            <w:r w:rsidRPr="005E5F5F">
              <w:rPr>
                <w:rFonts w:ascii="Arial" w:hAnsi="Arial" w:cs="Times New Roman"/>
                <w:sz w:val="18"/>
                <w:szCs w:val="18"/>
              </w:rPr>
              <w:t xml:space="preserve">             Calculate practice professional satisfaction scores (numerator divided by denominator)         </w:t>
            </w:r>
          </w:p>
          <w:p w14:paraId="50B2D1AC" w14:textId="77777777" w:rsidR="005D202F" w:rsidRPr="005E5F5F" w:rsidRDefault="005D202F" w:rsidP="005D202F">
            <w:pPr>
              <w:spacing w:before="120" w:after="120"/>
              <w:ind w:left="49"/>
              <w:jc w:val="right"/>
              <w:rPr>
                <w:rFonts w:ascii="Arial" w:hAnsi="Arial" w:cs="Times New Roman"/>
                <w:sz w:val="18"/>
                <w:szCs w:val="18"/>
              </w:rPr>
            </w:pPr>
            <w:r w:rsidRPr="005E5F5F">
              <w:rPr>
                <w:rFonts w:ascii="Arial" w:hAnsi="Arial" w:cs="Times New Roman"/>
                <w:b/>
                <w:sz w:val="18"/>
                <w:szCs w:val="18"/>
              </w:rPr>
              <w:t xml:space="preserve">Data to include in Step 4  </w:t>
            </w:r>
            <w:r w:rsidRPr="005E5F5F">
              <w:rPr>
                <w:rFonts w:ascii="Arial" w:eastAsia="Times New Roman" w:hAnsi="Arial" w:cs="Times New Roman"/>
                <w:b/>
                <w:sz w:val="18"/>
                <w:szCs w:val="18"/>
              </w:rPr>
              <w:sym w:font="Wingdings" w:char="F0E0"/>
            </w:r>
          </w:p>
        </w:tc>
        <w:tc>
          <w:tcPr>
            <w:tcW w:w="1672" w:type="dxa"/>
            <w:shd w:val="clear" w:color="auto" w:fill="F2F2F2" w:themeFill="background1" w:themeFillShade="F2"/>
          </w:tcPr>
          <w:p w14:paraId="7722A154" w14:textId="77777777" w:rsidR="005D202F" w:rsidRPr="005E5F5F" w:rsidRDefault="005D202F" w:rsidP="005D202F">
            <w:pPr>
              <w:spacing w:before="120" w:after="120"/>
              <w:rPr>
                <w:rFonts w:ascii="Arial" w:hAnsi="Arial" w:cs="Times New Roman"/>
                <w:sz w:val="18"/>
                <w:szCs w:val="18"/>
              </w:rPr>
            </w:pPr>
          </w:p>
        </w:tc>
        <w:tc>
          <w:tcPr>
            <w:tcW w:w="1673" w:type="dxa"/>
            <w:shd w:val="clear" w:color="auto" w:fill="FFFFFF" w:themeFill="background1"/>
          </w:tcPr>
          <w:p w14:paraId="0693F84C" w14:textId="77777777" w:rsidR="005D202F" w:rsidRPr="005E5F5F" w:rsidRDefault="005D202F" w:rsidP="005D202F">
            <w:pPr>
              <w:spacing w:before="120" w:after="120"/>
              <w:rPr>
                <w:rFonts w:ascii="Arial" w:hAnsi="Arial" w:cs="Times New Roman"/>
                <w:sz w:val="18"/>
                <w:szCs w:val="18"/>
              </w:rPr>
            </w:pPr>
          </w:p>
        </w:tc>
        <w:tc>
          <w:tcPr>
            <w:tcW w:w="1673" w:type="dxa"/>
            <w:shd w:val="clear" w:color="auto" w:fill="FFFFFF" w:themeFill="background1"/>
          </w:tcPr>
          <w:p w14:paraId="75A93AEC" w14:textId="77777777" w:rsidR="005D202F" w:rsidRPr="005E5F5F" w:rsidRDefault="005D202F" w:rsidP="005D202F">
            <w:pPr>
              <w:spacing w:before="120" w:after="120"/>
              <w:rPr>
                <w:rFonts w:ascii="Arial" w:hAnsi="Arial" w:cs="Times New Roman"/>
                <w:sz w:val="18"/>
                <w:szCs w:val="18"/>
              </w:rPr>
            </w:pPr>
          </w:p>
        </w:tc>
      </w:tr>
    </w:tbl>
    <w:p w14:paraId="3E4D1DDF" w14:textId="77777777" w:rsidR="005D202F" w:rsidRPr="00BB7206" w:rsidRDefault="005D202F" w:rsidP="002F24C2">
      <w:pPr>
        <w:pStyle w:val="Header"/>
        <w:tabs>
          <w:tab w:val="clear" w:pos="9360"/>
          <w:tab w:val="right" w:pos="7920"/>
        </w:tabs>
        <w:rPr>
          <w:rFonts w:ascii="Arial" w:hAnsi="Arial" w:cs="Times New Roman"/>
          <w:b/>
        </w:rPr>
      </w:pPr>
    </w:p>
    <w:p w14:paraId="2F7FD725" w14:textId="77777777" w:rsidR="007341C0" w:rsidRDefault="007341C0" w:rsidP="002F24C2">
      <w:pPr>
        <w:pStyle w:val="Header"/>
        <w:tabs>
          <w:tab w:val="clear" w:pos="9360"/>
          <w:tab w:val="right" w:pos="7920"/>
        </w:tabs>
        <w:rPr>
          <w:rFonts w:ascii="Arial" w:hAnsi="Arial" w:cs="Times New Roman"/>
          <w:b/>
        </w:rPr>
      </w:pPr>
    </w:p>
    <w:p w14:paraId="566D65D4" w14:textId="77777777" w:rsidR="002F24C2" w:rsidRPr="007341C0" w:rsidRDefault="002F24C2" w:rsidP="002F24C2">
      <w:pPr>
        <w:pStyle w:val="Header"/>
        <w:tabs>
          <w:tab w:val="clear" w:pos="9360"/>
          <w:tab w:val="right" w:pos="7920"/>
        </w:tabs>
        <w:rPr>
          <w:rFonts w:ascii="Arial" w:hAnsi="Arial" w:cs="Times New Roman"/>
          <w:b/>
          <w:sz w:val="20"/>
          <w:szCs w:val="20"/>
        </w:rPr>
      </w:pPr>
      <w:r w:rsidRPr="007341C0">
        <w:rPr>
          <w:rFonts w:ascii="Arial" w:hAnsi="Arial" w:cs="Times New Roman"/>
          <w:b/>
          <w:sz w:val="20"/>
          <w:szCs w:val="20"/>
        </w:rPr>
        <w:t>Step 4: Graph your results</w:t>
      </w:r>
    </w:p>
    <w:p w14:paraId="3DE8697B" w14:textId="77777777" w:rsidR="005D202F" w:rsidRPr="007341C0" w:rsidRDefault="005D202F" w:rsidP="002F24C2">
      <w:pPr>
        <w:rPr>
          <w:rFonts w:ascii="Arial" w:hAnsi="Arial" w:cs="Times New Roman"/>
          <w:i/>
          <w:sz w:val="20"/>
          <w:szCs w:val="20"/>
        </w:rPr>
      </w:pPr>
    </w:p>
    <w:p w14:paraId="18236A01" w14:textId="77777777" w:rsidR="002F24C2" w:rsidRDefault="002F24C2" w:rsidP="002F24C2">
      <w:pPr>
        <w:rPr>
          <w:rFonts w:ascii="Arial" w:hAnsi="Arial" w:cs="Times New Roman"/>
          <w:i/>
          <w:sz w:val="20"/>
          <w:szCs w:val="20"/>
        </w:rPr>
      </w:pPr>
      <w:r w:rsidRPr="007341C0">
        <w:rPr>
          <w:rFonts w:ascii="Arial" w:hAnsi="Arial" w:cs="Times New Roman"/>
          <w:i/>
          <w:sz w:val="20"/>
          <w:szCs w:val="20"/>
        </w:rPr>
        <w:t>Instructions:</w:t>
      </w:r>
      <w:r w:rsidRPr="007341C0">
        <w:rPr>
          <w:rFonts w:ascii="Arial" w:hAnsi="Arial" w:cs="Times New Roman"/>
          <w:sz w:val="20"/>
          <w:szCs w:val="20"/>
        </w:rPr>
        <w:t xml:space="preserve"> </w:t>
      </w:r>
      <w:r w:rsidRPr="007341C0">
        <w:rPr>
          <w:rFonts w:ascii="Arial" w:hAnsi="Arial" w:cs="Times New Roman"/>
          <w:i/>
          <w:sz w:val="20"/>
          <w:szCs w:val="20"/>
        </w:rPr>
        <w:t>Use a charting tool to graph the professional satisfaction score for your practice before and after implementation. Your graph might look like the run chart below. Use this to discuss how you can improve the process with your team.</w:t>
      </w:r>
    </w:p>
    <w:p w14:paraId="21A6656F" w14:textId="77777777" w:rsidR="007341C0" w:rsidRPr="007341C0" w:rsidRDefault="007341C0" w:rsidP="002F24C2">
      <w:pPr>
        <w:rPr>
          <w:rFonts w:ascii="Arial" w:hAnsi="Arial" w:cs="Times New Roman"/>
          <w:sz w:val="20"/>
          <w:szCs w:val="20"/>
        </w:rPr>
      </w:pPr>
    </w:p>
    <w:p w14:paraId="078E083A" w14:textId="51DFB572" w:rsidR="002F24C2" w:rsidRPr="00BB7206" w:rsidRDefault="00AB14A4" w:rsidP="005D202F">
      <w:pPr>
        <w:jc w:val="center"/>
        <w:rPr>
          <w:rFonts w:ascii="Arial" w:hAnsi="Arial" w:cs="Times New Roman"/>
          <w:sz w:val="22"/>
          <w:szCs w:val="22"/>
        </w:rPr>
      </w:pPr>
      <w:r>
        <w:rPr>
          <w:rFonts w:ascii="Arial" w:hAnsi="Arial" w:cs="Times New Roman"/>
          <w:noProof/>
          <w:sz w:val="22"/>
          <w:szCs w:val="22"/>
        </w:rPr>
        <mc:AlternateContent>
          <mc:Choice Requires="wps">
            <w:drawing>
              <wp:anchor distT="0" distB="0" distL="114300" distR="114300" simplePos="0" relativeHeight="251682816" behindDoc="0" locked="0" layoutInCell="1" allowOverlap="1" wp14:anchorId="5CA05CB9" wp14:editId="558DD32D">
                <wp:simplePos x="0" y="0"/>
                <wp:positionH relativeFrom="column">
                  <wp:posOffset>685800</wp:posOffset>
                </wp:positionH>
                <wp:positionV relativeFrom="paragraph">
                  <wp:posOffset>640080</wp:posOffset>
                </wp:positionV>
                <wp:extent cx="1485900" cy="466725"/>
                <wp:effectExtent l="0" t="0" r="12700" b="0"/>
                <wp:wrapNone/>
                <wp:docPr id="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85900" cy="466725"/>
                        </a:xfrm>
                        <a:prstGeom prst="rect">
                          <a:avLst/>
                        </a:prstGeom>
                        <a:solidFill>
                          <a:schemeClr val="bg1">
                            <a:lumMod val="95000"/>
                          </a:schemeClr>
                        </a:solidFill>
                      </wps:spPr>
                      <wps:txbx>
                        <w:txbxContent>
                          <w:p w14:paraId="08E12F28" w14:textId="160E4A76" w:rsidR="008305B8" w:rsidRPr="00AB14A4" w:rsidRDefault="008305B8" w:rsidP="00CF534A">
                            <w:pPr>
                              <w:pStyle w:val="NormalWeb"/>
                              <w:shd w:val="clear" w:color="auto" w:fill="F2F2F2" w:themeFill="background1" w:themeFillShade="F2"/>
                              <w:spacing w:before="0" w:beforeAutospacing="0" w:after="0" w:afterAutospacing="0"/>
                              <w:jc w:val="center"/>
                              <w:rPr>
                                <w:rFonts w:ascii="Arial" w:hAnsi="Arial"/>
                                <w:sz w:val="20"/>
                                <w:szCs w:val="20"/>
                              </w:rPr>
                            </w:pPr>
                            <w:r w:rsidRPr="00AB14A4">
                              <w:rPr>
                                <w:rFonts w:ascii="Arial" w:hAnsi="Arial" w:cstheme="minorBidi"/>
                                <w:sz w:val="20"/>
                                <w:szCs w:val="20"/>
                              </w:rPr>
                              <w:t xml:space="preserve">Start of </w:t>
                            </w:r>
                            <w:r w:rsidR="00D13E48">
                              <w:rPr>
                                <w:rFonts w:ascii="Arial" w:hAnsi="Arial" w:cstheme="minorBidi"/>
                                <w:sz w:val="20"/>
                                <w:szCs w:val="20"/>
                              </w:rPr>
                              <w:t>annual</w:t>
                            </w:r>
                            <w:r w:rsidRPr="00AB14A4">
                              <w:rPr>
                                <w:rFonts w:ascii="Arial" w:hAnsi="Arial" w:cstheme="minorBidi"/>
                                <w:sz w:val="20"/>
                                <w:szCs w:val="20"/>
                              </w:rPr>
                              <w:t xml:space="preserve"> prescription refills </w:t>
                            </w:r>
                          </w:p>
                        </w:txbxContent>
                      </wps:txbx>
                      <wps:bodyPr vertOverflow="clip" wrap="square" tIns="68400" rtlCol="0">
                        <a:noAutofit/>
                      </wps:bodyPr>
                    </wps:wsp>
                  </a:graphicData>
                </a:graphic>
                <wp14:sizeRelH relativeFrom="margin">
                  <wp14:pctWidth>0</wp14:pctWidth>
                </wp14:sizeRelH>
                <wp14:sizeRelV relativeFrom="margin">
                  <wp14:pctHeight>0</wp14:pctHeight>
                </wp14:sizeRelV>
              </wp:anchor>
            </w:drawing>
          </mc:Choice>
          <mc:Fallback>
            <w:pict>
              <v:shape w14:anchorId="5CA05CB9" id="Text Box 1" o:spid="_x0000_s1027" type="#_x0000_t202" style="position:absolute;left:0;text-align:left;margin-left:54pt;margin-top:50.4pt;width:117pt;height:36.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" fillcolor="#f2f2f2 [3052]" stroked="f">
                <v:textbox inset=",1.9mm">
                  <w:txbxContent>
                    <w:p w14:paraId="08E12F28" w14:textId="160E4A76" w:rsidR="008305B8" w:rsidRPr="00AB14A4" w:rsidRDefault="008305B8" w:rsidP="00CF534A">
                      <w:pPr>
                        <w:pStyle w:val="NormalWeb"/>
                        <w:shd w:val="clear" w:color="auto" w:fill="F2F2F2" w:themeFill="background1" w:themeFillShade="F2"/>
                        <w:spacing w:before="0" w:beforeAutospacing="0" w:after="0" w:afterAutospacing="0"/>
                        <w:jc w:val="center"/>
                        <w:rPr>
                          <w:rFonts w:ascii="Arial" w:hAnsi="Arial"/>
                          <w:sz w:val="20"/>
                          <w:szCs w:val="20"/>
                        </w:rPr>
                      </w:pPr>
                      <w:r w:rsidRPr="00AB14A4">
                        <w:rPr>
                          <w:rFonts w:ascii="Arial" w:hAnsi="Arial" w:cstheme="minorBidi"/>
                          <w:sz w:val="20"/>
                          <w:szCs w:val="20"/>
                        </w:rPr>
                        <w:t xml:space="preserve">Start of </w:t>
                      </w:r>
                      <w:r w:rsidR="00D13E48">
                        <w:rPr>
                          <w:rFonts w:ascii="Arial" w:hAnsi="Arial" w:cstheme="minorBidi"/>
                          <w:sz w:val="20"/>
                          <w:szCs w:val="20"/>
                        </w:rPr>
                        <w:t>annual</w:t>
                      </w:r>
                      <w:r w:rsidRPr="00AB14A4">
                        <w:rPr>
                          <w:rFonts w:ascii="Arial" w:hAnsi="Arial" w:cstheme="minorBidi"/>
                          <w:sz w:val="20"/>
                          <w:szCs w:val="20"/>
                        </w:rPr>
                        <w:t xml:space="preserve"> prescription refills </w:t>
                      </w:r>
                    </w:p>
                  </w:txbxContent>
                </v:textbox>
              </v:shape>
            </w:pict>
          </mc:Fallback>
        </mc:AlternateContent>
      </w:r>
      <w:r>
        <w:rPr>
          <w:rFonts w:ascii="Arial" w:hAnsi="Arial" w:cs="Times New Roman"/>
          <w:noProof/>
        </w:rPr>
        <mc:AlternateContent>
          <mc:Choice Requires="wps">
            <w:drawing>
              <wp:anchor distT="0" distB="0" distL="114300" distR="114300" simplePos="0" relativeHeight="251681792" behindDoc="0" locked="0" layoutInCell="1" allowOverlap="1" wp14:anchorId="481C6B0B" wp14:editId="0E40C3E3">
                <wp:simplePos x="0" y="0"/>
                <wp:positionH relativeFrom="column">
                  <wp:posOffset>1257300</wp:posOffset>
                </wp:positionH>
                <wp:positionV relativeFrom="paragraph">
                  <wp:posOffset>1059180</wp:posOffset>
                </wp:positionV>
                <wp:extent cx="247650" cy="381000"/>
                <wp:effectExtent l="0" t="0" r="6350" b="0"/>
                <wp:wrapNone/>
                <wp:docPr id="12" name="Down Arrow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381000"/>
                        </a:xfrm>
                        <a:prstGeom prst="downArrow">
                          <a:avLst>
                            <a:gd name="adj1" fmla="val 50000"/>
                            <a:gd name="adj2" fmla="val 50000"/>
                          </a:avLst>
                        </a:prstGeom>
                        <a:solidFill>
                          <a:srgbClr val="269CD3"/>
                        </a:solidFill>
                        <a:ln w="9525">
                          <a:noFill/>
                          <a:miter lim="800000"/>
                          <a:headEnd/>
                          <a:tailEnd/>
                        </a:ln>
                        <a:effec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58F9216" id="Down Arrow 26" o:spid="_x0000_s1026" type="#_x0000_t67" style="position:absolute;margin-left:99pt;margin-top:83.4pt;width:19.5pt;height:30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" adj="14580" fillcolor="#269cd3" stroked="f"/>
            </w:pict>
          </mc:Fallback>
        </mc:AlternateContent>
      </w:r>
      <w:r w:rsidR="002F24C2" w:rsidRPr="00BB7206">
        <w:rPr>
          <w:rFonts w:ascii="Arial" w:hAnsi="Arial" w:cs="Times New Roman"/>
          <w:noProof/>
          <w:sz w:val="22"/>
          <w:szCs w:val="22"/>
        </w:rPr>
        <w:drawing>
          <wp:inline distT="0" distB="0" distL="0" distR="0" wp14:anchorId="57C6ABF5" wp14:editId="1DC3023B">
            <wp:extent cx="5339715" cy="2691192"/>
            <wp:effectExtent l="0" t="0" r="0" b="127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6EDE55AF" w14:textId="77777777" w:rsidR="00494B74" w:rsidRPr="00BB7206" w:rsidRDefault="00494B74" w:rsidP="00494B74">
      <w:pPr>
        <w:pStyle w:val="Heading1"/>
        <w:spacing w:before="0"/>
        <w:rPr>
          <w:rFonts w:ascii="Arial" w:hAnsi="Arial" w:cs="Times New Roman"/>
          <w:color w:val="auto"/>
        </w:rPr>
        <w:sectPr w:rsidR="00494B74" w:rsidRPr="00BB7206" w:rsidSect="00BB7206">
          <w:pgSz w:w="12240" w:h="15840"/>
          <w:pgMar w:top="1762" w:right="1440" w:bottom="1440" w:left="1440" w:header="147" w:footer="129" w:gutter="0"/>
          <w:cols w:space="720"/>
          <w:docGrid w:linePitch="360"/>
        </w:sectPr>
      </w:pPr>
      <w:bookmarkStart w:id="3" w:name="_Toc401311956"/>
    </w:p>
    <w:p w14:paraId="628A18C0" w14:textId="77777777" w:rsidR="00494B74" w:rsidRPr="007341C0" w:rsidRDefault="005D202F" w:rsidP="00494B74">
      <w:pPr>
        <w:pStyle w:val="Heading1"/>
        <w:spacing w:before="0"/>
        <w:rPr>
          <w:rFonts w:ascii="Arial" w:hAnsi="Arial" w:cs="Times New Roman"/>
          <w:b w:val="0"/>
          <w:sz w:val="26"/>
          <w:szCs w:val="26"/>
        </w:rPr>
      </w:pPr>
      <w:r w:rsidRPr="007341C0">
        <w:rPr>
          <w:rFonts w:ascii="Arial" w:hAnsi="Arial" w:cs="Times New Roman"/>
          <w:b w:val="0"/>
          <w:color w:val="auto"/>
          <w:sz w:val="26"/>
          <w:szCs w:val="26"/>
        </w:rPr>
        <w:lastRenderedPageBreak/>
        <w:t xml:space="preserve">Measurement tool </w:t>
      </w:r>
      <w:r w:rsidR="00E305EB" w:rsidRPr="007341C0">
        <w:rPr>
          <w:rFonts w:ascii="Arial" w:hAnsi="Arial" w:cs="Times New Roman"/>
          <w:b w:val="0"/>
          <w:color w:val="auto"/>
          <w:sz w:val="26"/>
          <w:szCs w:val="26"/>
        </w:rPr>
        <w:t>3</w:t>
      </w:r>
      <w:r w:rsidRPr="007341C0">
        <w:rPr>
          <w:rFonts w:ascii="Arial" w:hAnsi="Arial" w:cs="Times New Roman"/>
          <w:b w:val="0"/>
          <w:color w:val="auto"/>
          <w:sz w:val="26"/>
          <w:szCs w:val="26"/>
        </w:rPr>
        <w:t>: Patient experience survey</w:t>
      </w:r>
      <w:bookmarkEnd w:id="3"/>
    </w:p>
    <w:p w14:paraId="66E47974" w14:textId="77777777" w:rsidR="00494B74" w:rsidRPr="00BB7206" w:rsidRDefault="00494B74" w:rsidP="00494B74">
      <w:pPr>
        <w:pStyle w:val="Heading1"/>
        <w:spacing w:before="0"/>
        <w:rPr>
          <w:rFonts w:ascii="Arial" w:hAnsi="Arial" w:cs="Times New Roman"/>
          <w:b w:val="0"/>
          <w:sz w:val="22"/>
          <w:szCs w:val="22"/>
        </w:rPr>
      </w:pPr>
    </w:p>
    <w:p w14:paraId="66145312" w14:textId="77777777" w:rsidR="002F24C2" w:rsidRPr="007341C0" w:rsidRDefault="002F24C2" w:rsidP="00494B74">
      <w:pPr>
        <w:rPr>
          <w:rFonts w:ascii="Arial" w:hAnsi="Arial" w:cs="Times New Roman"/>
          <w:b/>
          <w:sz w:val="20"/>
          <w:szCs w:val="20"/>
        </w:rPr>
      </w:pPr>
      <w:r w:rsidRPr="007341C0">
        <w:rPr>
          <w:rFonts w:ascii="Arial" w:hAnsi="Arial" w:cs="Times New Roman"/>
          <w:b/>
          <w:sz w:val="20"/>
          <w:szCs w:val="20"/>
        </w:rPr>
        <w:t>Step 1: Survey your patients</w:t>
      </w:r>
    </w:p>
    <w:p w14:paraId="34C3C403" w14:textId="77777777" w:rsidR="002F24C2" w:rsidRPr="007341C0" w:rsidRDefault="002F24C2" w:rsidP="002F24C2">
      <w:pPr>
        <w:rPr>
          <w:rFonts w:ascii="Arial" w:hAnsi="Arial" w:cs="Times New Roman"/>
          <w:sz w:val="20"/>
          <w:szCs w:val="20"/>
        </w:rPr>
      </w:pPr>
    </w:p>
    <w:p w14:paraId="55438533" w14:textId="76FD2F5D" w:rsidR="002F24C2" w:rsidRPr="007341C0" w:rsidRDefault="002F24C2" w:rsidP="002F24C2">
      <w:pPr>
        <w:rPr>
          <w:rFonts w:ascii="Arial" w:hAnsi="Arial" w:cs="Times New Roman"/>
          <w:sz w:val="20"/>
          <w:szCs w:val="20"/>
        </w:rPr>
      </w:pPr>
      <w:r w:rsidRPr="007341C0">
        <w:rPr>
          <w:rFonts w:ascii="Arial" w:hAnsi="Arial" w:cs="Times New Roman"/>
          <w:i/>
          <w:sz w:val="20"/>
          <w:szCs w:val="20"/>
        </w:rPr>
        <w:t>Purpose:</w:t>
      </w:r>
      <w:r w:rsidRPr="007341C0">
        <w:rPr>
          <w:rFonts w:ascii="Arial" w:hAnsi="Arial" w:cs="Times New Roman"/>
          <w:b/>
          <w:i/>
          <w:sz w:val="20"/>
          <w:szCs w:val="20"/>
        </w:rPr>
        <w:t xml:space="preserve"> </w:t>
      </w:r>
      <w:r w:rsidRPr="007341C0">
        <w:rPr>
          <w:rFonts w:ascii="Arial" w:hAnsi="Arial" w:cs="Times New Roman"/>
          <w:i/>
          <w:sz w:val="20"/>
          <w:szCs w:val="20"/>
        </w:rPr>
        <w:t xml:space="preserve">The purpose of this survey is to measure patient satisfaction and understand the patient experience as it relates to </w:t>
      </w:r>
      <w:r w:rsidR="00D13E48">
        <w:rPr>
          <w:rFonts w:ascii="Arial" w:hAnsi="Arial" w:cs="Times New Roman"/>
          <w:i/>
          <w:sz w:val="20"/>
          <w:szCs w:val="20"/>
        </w:rPr>
        <w:t>annual</w:t>
      </w:r>
      <w:r w:rsidRPr="007341C0">
        <w:rPr>
          <w:rFonts w:ascii="Arial" w:hAnsi="Arial" w:cs="Times New Roman"/>
          <w:i/>
          <w:sz w:val="20"/>
          <w:szCs w:val="20"/>
        </w:rPr>
        <w:t xml:space="preserve"> prescription r</w:t>
      </w:r>
      <w:r w:rsidR="00297483" w:rsidRPr="007341C0">
        <w:rPr>
          <w:rFonts w:ascii="Arial" w:hAnsi="Arial" w:cs="Times New Roman"/>
          <w:i/>
          <w:sz w:val="20"/>
          <w:szCs w:val="20"/>
        </w:rPr>
        <w:t xml:space="preserve">enewals </w:t>
      </w:r>
      <w:r w:rsidRPr="007341C0">
        <w:rPr>
          <w:rFonts w:ascii="Arial" w:hAnsi="Arial" w:cs="Times New Roman"/>
          <w:i/>
          <w:sz w:val="20"/>
          <w:szCs w:val="20"/>
        </w:rPr>
        <w:t>in the practice.</w:t>
      </w:r>
      <w:r w:rsidRPr="007341C0">
        <w:rPr>
          <w:rFonts w:ascii="Arial" w:hAnsi="Arial" w:cs="Times New Roman"/>
          <w:sz w:val="20"/>
          <w:szCs w:val="20"/>
        </w:rPr>
        <w:t xml:space="preserve">  </w:t>
      </w:r>
    </w:p>
    <w:p w14:paraId="1A59D4C4" w14:textId="77777777" w:rsidR="002F24C2" w:rsidRPr="007341C0" w:rsidRDefault="002F24C2" w:rsidP="002F24C2">
      <w:pPr>
        <w:rPr>
          <w:rFonts w:ascii="Arial" w:hAnsi="Arial" w:cs="Times New Roman"/>
          <w:sz w:val="20"/>
          <w:szCs w:val="20"/>
        </w:rPr>
      </w:pPr>
    </w:p>
    <w:p w14:paraId="03441183" w14:textId="257C48E9" w:rsidR="002F24C2" w:rsidRPr="007341C0" w:rsidRDefault="002F24C2" w:rsidP="002F24C2">
      <w:pPr>
        <w:rPr>
          <w:rFonts w:ascii="Arial" w:hAnsi="Arial" w:cs="Times New Roman"/>
          <w:i/>
          <w:sz w:val="20"/>
          <w:szCs w:val="20"/>
        </w:rPr>
      </w:pPr>
      <w:r w:rsidRPr="007341C0">
        <w:rPr>
          <w:rFonts w:ascii="Arial" w:hAnsi="Arial" w:cs="Times New Roman"/>
          <w:i/>
          <w:sz w:val="20"/>
          <w:szCs w:val="20"/>
        </w:rPr>
        <w:t xml:space="preserve">Instructions: Measure the patient experience before and after implementation by distributing this survey to patients at three time points: (1) </w:t>
      </w:r>
      <w:r w:rsidRPr="007341C0">
        <w:rPr>
          <w:rFonts w:ascii="Arial" w:eastAsia="Times New Roman" w:hAnsi="Arial" w:cs="Times New Roman"/>
          <w:i/>
          <w:sz w:val="20"/>
          <w:szCs w:val="20"/>
        </w:rPr>
        <w:t xml:space="preserve">at least one week before </w:t>
      </w:r>
      <w:r w:rsidRPr="007341C0">
        <w:rPr>
          <w:rFonts w:ascii="Arial" w:hAnsi="Arial" w:cs="Times New Roman"/>
          <w:i/>
          <w:sz w:val="20"/>
          <w:szCs w:val="20"/>
        </w:rPr>
        <w:t xml:space="preserve">starting the new </w:t>
      </w:r>
      <w:r w:rsidR="00D13E48">
        <w:rPr>
          <w:rFonts w:ascii="Arial" w:hAnsi="Arial" w:cs="Times New Roman"/>
          <w:i/>
          <w:sz w:val="20"/>
          <w:szCs w:val="20"/>
        </w:rPr>
        <w:t>annual</w:t>
      </w:r>
      <w:r w:rsidRPr="007341C0">
        <w:rPr>
          <w:rFonts w:ascii="Arial" w:hAnsi="Arial" w:cs="Times New Roman"/>
          <w:i/>
          <w:sz w:val="20"/>
          <w:szCs w:val="20"/>
        </w:rPr>
        <w:t xml:space="preserve"> prescription renewal process, which will serve as baseline data; (2) 12 weeks after implementation; and (3) 24 weeks after implementation. Use the same day of the week each time you distribute surveys. Ask </w:t>
      </w:r>
      <w:r w:rsidR="00FF705E" w:rsidRPr="007341C0">
        <w:rPr>
          <w:rFonts w:ascii="Arial" w:hAnsi="Arial" w:cs="Times New Roman"/>
          <w:i/>
          <w:sz w:val="20"/>
          <w:szCs w:val="20"/>
        </w:rPr>
        <w:t xml:space="preserve">a member of the team </w:t>
      </w:r>
      <w:r w:rsidRPr="007341C0">
        <w:rPr>
          <w:rFonts w:ascii="Arial" w:hAnsi="Arial" w:cs="Times New Roman"/>
          <w:i/>
          <w:sz w:val="20"/>
          <w:szCs w:val="20"/>
        </w:rPr>
        <w:t xml:space="preserve">to issue the survey to every patient </w:t>
      </w:r>
      <w:r w:rsidRPr="007341C0">
        <w:rPr>
          <w:rFonts w:ascii="Arial" w:hAnsi="Arial" w:cs="Times New Roman"/>
          <w:b/>
          <w:i/>
          <w:sz w:val="20"/>
          <w:szCs w:val="20"/>
        </w:rPr>
        <w:t>after</w:t>
      </w:r>
      <w:r w:rsidRPr="007341C0">
        <w:rPr>
          <w:rFonts w:ascii="Arial" w:hAnsi="Arial" w:cs="Times New Roman"/>
          <w:i/>
          <w:sz w:val="20"/>
          <w:szCs w:val="20"/>
        </w:rPr>
        <w:t xml:space="preserve"> their visit with the provider and identify a place for patients to anonymously submit completed surveys. </w:t>
      </w:r>
      <w:r w:rsidR="00C50AFD" w:rsidRPr="007341C0">
        <w:rPr>
          <w:rFonts w:ascii="Arial" w:hAnsi="Arial" w:cs="Times New Roman"/>
          <w:i/>
          <w:sz w:val="20"/>
          <w:szCs w:val="20"/>
        </w:rPr>
        <w:t xml:space="preserve">Aim to collect 30 survey responses. </w:t>
      </w:r>
      <w:r w:rsidRPr="007341C0">
        <w:rPr>
          <w:rFonts w:ascii="Arial" w:hAnsi="Arial" w:cs="Times New Roman"/>
          <w:i/>
          <w:sz w:val="20"/>
          <w:szCs w:val="20"/>
        </w:rPr>
        <w:t xml:space="preserve"> Use survey results to identify opportunities for performance improvement.</w:t>
      </w:r>
    </w:p>
    <w:p w14:paraId="65608BCE" w14:textId="77777777" w:rsidR="00C42F5F" w:rsidRPr="007341C0" w:rsidRDefault="00C42F5F" w:rsidP="002F24C2">
      <w:pPr>
        <w:rPr>
          <w:rFonts w:ascii="Arial" w:hAnsi="Arial" w:cs="Times New Roman"/>
          <w:i/>
          <w:sz w:val="20"/>
          <w:szCs w:val="20"/>
        </w:rPr>
      </w:pPr>
    </w:p>
    <w:p w14:paraId="43E0470A" w14:textId="77777777" w:rsidR="00C42F5F" w:rsidRPr="007341C0" w:rsidRDefault="00C42F5F" w:rsidP="00C42F5F">
      <w:pPr>
        <w:rPr>
          <w:rFonts w:ascii="Arial" w:eastAsia="Times New Roman" w:hAnsi="Arial"/>
          <w:i/>
          <w:sz w:val="20"/>
          <w:szCs w:val="20"/>
        </w:rPr>
      </w:pPr>
      <w:r w:rsidRPr="007341C0">
        <w:rPr>
          <w:rFonts w:ascii="Arial" w:eastAsia="Times New Roman" w:hAnsi="Arial" w:cs="Times New Roman"/>
          <w:i/>
          <w:sz w:val="20"/>
          <w:szCs w:val="20"/>
        </w:rPr>
        <w:t>The shaded gray cells have been included to guide you in transferring data through this multi-step tool and determining the value of your first time point.</w:t>
      </w:r>
    </w:p>
    <w:p w14:paraId="0E121604" w14:textId="77777777" w:rsidR="002F24C2" w:rsidRPr="00BB7206" w:rsidRDefault="002F24C2" w:rsidP="002F24C2">
      <w:pPr>
        <w:rPr>
          <w:rFonts w:ascii="Arial" w:hAnsi="Arial" w:cs="Times New Roman"/>
          <w:sz w:val="22"/>
          <w:szCs w:val="22"/>
        </w:rPr>
      </w:pPr>
    </w:p>
    <w:tbl>
      <w:tblPr>
        <w:tblStyle w:val="TableGrid"/>
        <w:tblW w:w="9405" w:type="dxa"/>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718"/>
        <w:gridCol w:w="1337"/>
        <w:gridCol w:w="733"/>
        <w:gridCol w:w="604"/>
        <w:gridCol w:w="1338"/>
        <w:gridCol w:w="1337"/>
        <w:gridCol w:w="1338"/>
      </w:tblGrid>
      <w:tr w:rsidR="005D202F" w:rsidRPr="00BB7206" w14:paraId="3731AFFB" w14:textId="77777777" w:rsidTr="008426E0">
        <w:tc>
          <w:tcPr>
            <w:tcW w:w="9405" w:type="dxa"/>
            <w:gridSpan w:val="7"/>
            <w:shd w:val="clear" w:color="auto" w:fill="000000" w:themeFill="text1"/>
          </w:tcPr>
          <w:p w14:paraId="66E34096" w14:textId="77777777" w:rsidR="005D202F" w:rsidRPr="008426E0" w:rsidRDefault="005D202F" w:rsidP="005D202F">
            <w:pPr>
              <w:spacing w:before="120" w:after="120"/>
              <w:rPr>
                <w:rFonts w:ascii="Arial" w:hAnsi="Arial" w:cs="Times New Roman"/>
                <w:b/>
                <w:sz w:val="18"/>
                <w:szCs w:val="18"/>
              </w:rPr>
            </w:pPr>
            <w:r w:rsidRPr="008426E0">
              <w:rPr>
                <w:rFonts w:ascii="Arial" w:hAnsi="Arial" w:cs="Times New Roman"/>
                <w:b/>
                <w:sz w:val="18"/>
                <w:szCs w:val="18"/>
              </w:rPr>
              <w:t>Patient Survey</w:t>
            </w:r>
          </w:p>
        </w:tc>
      </w:tr>
      <w:tr w:rsidR="005D202F" w:rsidRPr="00BB7206" w14:paraId="25162415" w14:textId="77777777" w:rsidTr="00163E1F">
        <w:tc>
          <w:tcPr>
            <w:tcW w:w="4788" w:type="dxa"/>
            <w:gridSpan w:val="3"/>
            <w:shd w:val="clear" w:color="auto" w:fill="FFFFFF" w:themeFill="background1"/>
          </w:tcPr>
          <w:p w14:paraId="083902D5" w14:textId="77777777" w:rsidR="005D202F" w:rsidRPr="005E5F5F" w:rsidRDefault="005D202F" w:rsidP="005D202F">
            <w:pPr>
              <w:spacing w:before="120" w:after="120"/>
              <w:rPr>
                <w:rFonts w:ascii="Arial" w:hAnsi="Arial" w:cs="Times New Roman"/>
                <w:sz w:val="18"/>
                <w:szCs w:val="18"/>
              </w:rPr>
            </w:pPr>
            <w:r w:rsidRPr="005E5F5F">
              <w:rPr>
                <w:rFonts w:ascii="Arial" w:hAnsi="Arial" w:cs="Times New Roman"/>
                <w:sz w:val="18"/>
                <w:szCs w:val="18"/>
              </w:rPr>
              <w:t>Survey number:</w:t>
            </w:r>
          </w:p>
        </w:tc>
        <w:tc>
          <w:tcPr>
            <w:tcW w:w="4617" w:type="dxa"/>
            <w:gridSpan w:val="4"/>
            <w:shd w:val="clear" w:color="auto" w:fill="FFFFFF" w:themeFill="background1"/>
          </w:tcPr>
          <w:p w14:paraId="0E2E6645" w14:textId="77777777" w:rsidR="005D202F" w:rsidRPr="005E5F5F" w:rsidRDefault="005D202F" w:rsidP="005D202F">
            <w:pPr>
              <w:spacing w:before="120" w:after="120"/>
              <w:rPr>
                <w:rFonts w:ascii="Arial" w:hAnsi="Arial" w:cs="Times New Roman"/>
                <w:sz w:val="18"/>
                <w:szCs w:val="18"/>
              </w:rPr>
            </w:pPr>
            <w:r w:rsidRPr="005E5F5F">
              <w:rPr>
                <w:rFonts w:ascii="Arial" w:hAnsi="Arial" w:cs="Times New Roman"/>
                <w:sz w:val="18"/>
                <w:szCs w:val="18"/>
              </w:rPr>
              <w:t>Date of Survey:</w:t>
            </w:r>
          </w:p>
        </w:tc>
      </w:tr>
      <w:tr w:rsidR="005D202F" w:rsidRPr="00BB7206" w14:paraId="215D242D" w14:textId="77777777" w:rsidTr="00101FA1">
        <w:tc>
          <w:tcPr>
            <w:tcW w:w="9405" w:type="dxa"/>
            <w:gridSpan w:val="7"/>
            <w:shd w:val="clear" w:color="auto" w:fill="D9D9D9" w:themeFill="background1" w:themeFillShade="D9"/>
          </w:tcPr>
          <w:p w14:paraId="5D730A40" w14:textId="77777777" w:rsidR="005D202F" w:rsidRPr="005E5F5F" w:rsidRDefault="005D202F" w:rsidP="005D202F">
            <w:pPr>
              <w:spacing w:before="120" w:after="120"/>
              <w:rPr>
                <w:rFonts w:ascii="Arial" w:hAnsi="Arial" w:cs="Times New Roman"/>
                <w:b/>
                <w:sz w:val="18"/>
                <w:szCs w:val="18"/>
              </w:rPr>
            </w:pPr>
            <w:r w:rsidRPr="005E5F5F">
              <w:rPr>
                <w:rFonts w:ascii="Arial" w:eastAsia="Times New Roman" w:hAnsi="Arial" w:cs="Times New Roman"/>
                <w:i/>
                <w:sz w:val="18"/>
                <w:szCs w:val="18"/>
              </w:rPr>
              <w:t>How much do you agree or disagree with the following statements? Please circle your answer.</w:t>
            </w:r>
          </w:p>
        </w:tc>
      </w:tr>
      <w:tr w:rsidR="005D202F" w:rsidRPr="00BB7206" w14:paraId="523343A6" w14:textId="77777777" w:rsidTr="008305B8">
        <w:tc>
          <w:tcPr>
            <w:tcW w:w="2718" w:type="dxa"/>
            <w:shd w:val="clear" w:color="auto" w:fill="FFFFFF" w:themeFill="background1"/>
          </w:tcPr>
          <w:p w14:paraId="0D418D8B" w14:textId="77777777" w:rsidR="005D202F" w:rsidRPr="005E5F5F" w:rsidRDefault="005D202F" w:rsidP="00A31846">
            <w:pPr>
              <w:spacing w:before="120" w:after="120"/>
              <w:rPr>
                <w:rFonts w:ascii="Arial" w:hAnsi="Arial" w:cs="Times New Roman"/>
                <w:b/>
                <w:sz w:val="18"/>
                <w:szCs w:val="18"/>
              </w:rPr>
            </w:pPr>
            <w:r w:rsidRPr="005E5F5F">
              <w:rPr>
                <w:rFonts w:ascii="Arial" w:eastAsia="Times New Roman" w:hAnsi="Arial" w:cs="Times New Roman"/>
                <w:sz w:val="18"/>
                <w:szCs w:val="18"/>
              </w:rPr>
              <w:t xml:space="preserve">1. </w:t>
            </w:r>
            <w:r w:rsidR="00B66848" w:rsidRPr="005E5F5F">
              <w:rPr>
                <w:rFonts w:ascii="Arial" w:eastAsia="Times New Roman" w:hAnsi="Arial" w:cs="Times New Roman"/>
                <w:sz w:val="18"/>
                <w:szCs w:val="18"/>
              </w:rPr>
              <w:t xml:space="preserve">In the last month, I </w:t>
            </w:r>
            <w:r w:rsidR="00A31846" w:rsidRPr="005E5F5F">
              <w:rPr>
                <w:rFonts w:ascii="Arial" w:eastAsia="Times New Roman" w:hAnsi="Arial" w:cs="Times New Roman"/>
                <w:sz w:val="18"/>
                <w:szCs w:val="18"/>
              </w:rPr>
              <w:t>was</w:t>
            </w:r>
            <w:r w:rsidR="00B66848" w:rsidRPr="005E5F5F">
              <w:rPr>
                <w:rFonts w:ascii="Arial" w:eastAsia="Times New Roman" w:hAnsi="Arial" w:cs="Times New Roman"/>
                <w:sz w:val="18"/>
                <w:szCs w:val="18"/>
              </w:rPr>
              <w:t xml:space="preserve"> always able </w:t>
            </w:r>
            <w:r w:rsidRPr="005E5F5F">
              <w:rPr>
                <w:rFonts w:ascii="Arial" w:eastAsia="Times New Roman" w:hAnsi="Arial" w:cs="Times New Roman"/>
                <w:sz w:val="18"/>
                <w:szCs w:val="18"/>
              </w:rPr>
              <w:t>to pick up a prescription in a timely manner.</w:t>
            </w:r>
          </w:p>
        </w:tc>
        <w:tc>
          <w:tcPr>
            <w:tcW w:w="1337" w:type="dxa"/>
            <w:tcBorders>
              <w:right w:val="single" w:sz="4" w:space="0" w:color="FFFFFF" w:themeColor="background1"/>
            </w:tcBorders>
            <w:shd w:val="clear" w:color="auto" w:fill="FFFFFF" w:themeFill="background1"/>
            <w:vAlign w:val="center"/>
          </w:tcPr>
          <w:p w14:paraId="26DFD401" w14:textId="77777777" w:rsidR="005D202F" w:rsidRPr="005E5F5F" w:rsidRDefault="005D202F" w:rsidP="005D202F">
            <w:pPr>
              <w:spacing w:before="120" w:after="120"/>
              <w:jc w:val="center"/>
              <w:rPr>
                <w:rFonts w:ascii="Arial" w:hAnsi="Arial" w:cs="Times New Roman"/>
                <w:b/>
                <w:sz w:val="18"/>
                <w:szCs w:val="18"/>
              </w:rPr>
            </w:pPr>
            <w:r w:rsidRPr="005E5F5F">
              <w:rPr>
                <w:rFonts w:ascii="Arial" w:hAnsi="Arial" w:cs="Times New Roman"/>
                <w:sz w:val="18"/>
                <w:szCs w:val="18"/>
              </w:rPr>
              <w:t>1 Strongly disagree</w:t>
            </w:r>
          </w:p>
        </w:tc>
        <w:tc>
          <w:tcPr>
            <w:tcW w:w="1337" w:type="dxa"/>
            <w:gridSpan w:val="2"/>
            <w:tcBorders>
              <w:left w:val="single" w:sz="4" w:space="0" w:color="FFFFFF" w:themeColor="background1"/>
              <w:right w:val="single" w:sz="4" w:space="0" w:color="FFFFFF" w:themeColor="background1"/>
            </w:tcBorders>
            <w:shd w:val="clear" w:color="auto" w:fill="FFFFFF" w:themeFill="background1"/>
            <w:vAlign w:val="center"/>
          </w:tcPr>
          <w:p w14:paraId="73D50147" w14:textId="77777777" w:rsidR="005D202F" w:rsidRPr="005E5F5F" w:rsidRDefault="005D202F" w:rsidP="005D202F">
            <w:pPr>
              <w:spacing w:before="120" w:after="120"/>
              <w:jc w:val="center"/>
              <w:rPr>
                <w:rFonts w:ascii="Arial" w:hAnsi="Arial" w:cs="Times New Roman"/>
                <w:b/>
                <w:sz w:val="18"/>
                <w:szCs w:val="18"/>
              </w:rPr>
            </w:pPr>
            <w:r w:rsidRPr="005E5F5F">
              <w:rPr>
                <w:rFonts w:ascii="Arial" w:hAnsi="Arial" w:cs="Times New Roman"/>
                <w:sz w:val="18"/>
                <w:szCs w:val="18"/>
              </w:rPr>
              <w:t>2 Disagree</w:t>
            </w:r>
          </w:p>
        </w:tc>
        <w:tc>
          <w:tcPr>
            <w:tcW w:w="1338" w:type="dxa"/>
            <w:tcBorders>
              <w:left w:val="single" w:sz="4" w:space="0" w:color="FFFFFF" w:themeColor="background1"/>
              <w:right w:val="single" w:sz="4" w:space="0" w:color="FFFFFF" w:themeColor="background1"/>
            </w:tcBorders>
            <w:shd w:val="clear" w:color="auto" w:fill="FFFFFF" w:themeFill="background1"/>
            <w:vAlign w:val="center"/>
          </w:tcPr>
          <w:p w14:paraId="4D9EF59B" w14:textId="77777777" w:rsidR="005D202F" w:rsidRPr="005E5F5F" w:rsidRDefault="005D202F" w:rsidP="005D202F">
            <w:pPr>
              <w:spacing w:before="120" w:after="120"/>
              <w:jc w:val="center"/>
              <w:rPr>
                <w:rFonts w:ascii="Arial" w:hAnsi="Arial" w:cs="Times New Roman"/>
                <w:b/>
                <w:sz w:val="18"/>
                <w:szCs w:val="18"/>
              </w:rPr>
            </w:pPr>
            <w:r w:rsidRPr="005E5F5F">
              <w:rPr>
                <w:rFonts w:ascii="Arial" w:hAnsi="Arial" w:cs="Times New Roman"/>
                <w:sz w:val="18"/>
                <w:szCs w:val="18"/>
              </w:rPr>
              <w:t>3 Neutral</w:t>
            </w:r>
          </w:p>
        </w:tc>
        <w:tc>
          <w:tcPr>
            <w:tcW w:w="1337" w:type="dxa"/>
            <w:tcBorders>
              <w:left w:val="single" w:sz="4" w:space="0" w:color="FFFFFF" w:themeColor="background1"/>
              <w:right w:val="single" w:sz="4" w:space="0" w:color="FFFFFF" w:themeColor="background1"/>
            </w:tcBorders>
            <w:shd w:val="clear" w:color="auto" w:fill="FFFFFF" w:themeFill="background1"/>
            <w:vAlign w:val="center"/>
          </w:tcPr>
          <w:p w14:paraId="66411C0A" w14:textId="77777777" w:rsidR="005D202F" w:rsidRPr="005E5F5F" w:rsidRDefault="005D202F" w:rsidP="005D202F">
            <w:pPr>
              <w:spacing w:before="120" w:after="120"/>
              <w:jc w:val="center"/>
              <w:rPr>
                <w:rFonts w:ascii="Arial" w:hAnsi="Arial" w:cs="Times New Roman"/>
                <w:b/>
                <w:sz w:val="18"/>
                <w:szCs w:val="18"/>
              </w:rPr>
            </w:pPr>
            <w:r w:rsidRPr="005E5F5F">
              <w:rPr>
                <w:rFonts w:ascii="Arial" w:hAnsi="Arial" w:cs="Times New Roman"/>
                <w:sz w:val="18"/>
                <w:szCs w:val="18"/>
              </w:rPr>
              <w:t>4 Agree</w:t>
            </w:r>
          </w:p>
        </w:tc>
        <w:tc>
          <w:tcPr>
            <w:tcW w:w="1338" w:type="dxa"/>
            <w:tcBorders>
              <w:left w:val="single" w:sz="4" w:space="0" w:color="FFFFFF" w:themeColor="background1"/>
            </w:tcBorders>
            <w:shd w:val="clear" w:color="auto" w:fill="FFFFFF" w:themeFill="background1"/>
            <w:vAlign w:val="center"/>
          </w:tcPr>
          <w:p w14:paraId="6ADD9894" w14:textId="77777777" w:rsidR="005D202F" w:rsidRPr="005E5F5F" w:rsidRDefault="005D202F" w:rsidP="005D202F">
            <w:pPr>
              <w:spacing w:before="120" w:after="120"/>
              <w:jc w:val="center"/>
              <w:rPr>
                <w:rFonts w:ascii="Arial" w:hAnsi="Arial" w:cs="Times New Roman"/>
                <w:b/>
                <w:sz w:val="18"/>
                <w:szCs w:val="18"/>
              </w:rPr>
            </w:pPr>
            <w:r w:rsidRPr="005E5F5F">
              <w:rPr>
                <w:rFonts w:ascii="Arial" w:hAnsi="Arial" w:cs="Times New Roman"/>
                <w:sz w:val="18"/>
                <w:szCs w:val="18"/>
              </w:rPr>
              <w:t>5 Strongly agree</w:t>
            </w:r>
          </w:p>
        </w:tc>
      </w:tr>
      <w:tr w:rsidR="005D202F" w:rsidRPr="00BB7206" w14:paraId="5CF4C466" w14:textId="77777777" w:rsidTr="008305B8">
        <w:tc>
          <w:tcPr>
            <w:tcW w:w="2718" w:type="dxa"/>
            <w:shd w:val="clear" w:color="auto" w:fill="FFFFFF" w:themeFill="background1"/>
          </w:tcPr>
          <w:p w14:paraId="13B72813" w14:textId="77777777" w:rsidR="005D202F" w:rsidRPr="005E5F5F" w:rsidRDefault="005D202F" w:rsidP="00494B74">
            <w:pPr>
              <w:spacing w:before="120" w:after="120"/>
              <w:rPr>
                <w:rFonts w:ascii="Arial" w:eastAsia="Times New Roman" w:hAnsi="Arial" w:cs="Times New Roman"/>
                <w:sz w:val="18"/>
                <w:szCs w:val="18"/>
              </w:rPr>
            </w:pPr>
            <w:r w:rsidRPr="005E5F5F">
              <w:rPr>
                <w:rFonts w:ascii="Arial" w:eastAsia="Times New Roman" w:hAnsi="Arial" w:cs="Times New Roman"/>
                <w:sz w:val="18"/>
                <w:szCs w:val="18"/>
              </w:rPr>
              <w:t>2. In the past month, I</w:t>
            </w:r>
            <w:r w:rsidR="00494B74" w:rsidRPr="005E5F5F">
              <w:rPr>
                <w:rFonts w:ascii="Arial" w:eastAsia="Times New Roman" w:hAnsi="Arial" w:cs="Times New Roman"/>
                <w:sz w:val="18"/>
                <w:szCs w:val="18"/>
              </w:rPr>
              <w:t xml:space="preserve"> did not miss any doses</w:t>
            </w:r>
            <w:r w:rsidRPr="005E5F5F">
              <w:rPr>
                <w:rFonts w:ascii="Arial" w:eastAsia="Times New Roman" w:hAnsi="Arial" w:cs="Times New Roman"/>
                <w:sz w:val="18"/>
                <w:szCs w:val="18"/>
              </w:rPr>
              <w:t xml:space="preserve"> of my medication because the pharmacy needed a new prescription/renewal from my </w:t>
            </w:r>
            <w:r w:rsidR="00297483" w:rsidRPr="005E5F5F">
              <w:rPr>
                <w:rFonts w:ascii="Arial" w:eastAsia="Times New Roman" w:hAnsi="Arial" w:cs="Times New Roman"/>
                <w:sz w:val="18"/>
                <w:szCs w:val="18"/>
              </w:rPr>
              <w:t>physician</w:t>
            </w:r>
            <w:r w:rsidRPr="005E5F5F">
              <w:rPr>
                <w:rFonts w:ascii="Arial" w:eastAsia="Times New Roman" w:hAnsi="Arial" w:cs="Times New Roman"/>
                <w:sz w:val="18"/>
                <w:szCs w:val="18"/>
              </w:rPr>
              <w:t>/provider.</w:t>
            </w:r>
          </w:p>
        </w:tc>
        <w:tc>
          <w:tcPr>
            <w:tcW w:w="1337" w:type="dxa"/>
            <w:tcBorders>
              <w:right w:val="single" w:sz="4" w:space="0" w:color="FFFFFF" w:themeColor="background1"/>
            </w:tcBorders>
            <w:shd w:val="clear" w:color="auto" w:fill="FFFFFF" w:themeFill="background1"/>
            <w:vAlign w:val="center"/>
          </w:tcPr>
          <w:p w14:paraId="74892289" w14:textId="77777777" w:rsidR="005D202F" w:rsidRPr="005E5F5F" w:rsidRDefault="005D202F" w:rsidP="005D202F">
            <w:pPr>
              <w:spacing w:before="120" w:after="120"/>
              <w:jc w:val="center"/>
              <w:rPr>
                <w:rFonts w:ascii="Arial" w:hAnsi="Arial" w:cs="Times New Roman"/>
                <w:b/>
                <w:sz w:val="18"/>
                <w:szCs w:val="18"/>
              </w:rPr>
            </w:pPr>
            <w:r w:rsidRPr="005E5F5F">
              <w:rPr>
                <w:rFonts w:ascii="Arial" w:hAnsi="Arial" w:cs="Times New Roman"/>
                <w:sz w:val="18"/>
                <w:szCs w:val="18"/>
              </w:rPr>
              <w:t>1 Strongly disagree</w:t>
            </w:r>
          </w:p>
        </w:tc>
        <w:tc>
          <w:tcPr>
            <w:tcW w:w="1337" w:type="dxa"/>
            <w:gridSpan w:val="2"/>
            <w:tcBorders>
              <w:left w:val="single" w:sz="4" w:space="0" w:color="FFFFFF" w:themeColor="background1"/>
              <w:right w:val="single" w:sz="4" w:space="0" w:color="FFFFFF" w:themeColor="background1"/>
            </w:tcBorders>
            <w:shd w:val="clear" w:color="auto" w:fill="FFFFFF" w:themeFill="background1"/>
            <w:vAlign w:val="center"/>
          </w:tcPr>
          <w:p w14:paraId="4BFEE678" w14:textId="77777777" w:rsidR="005D202F" w:rsidRPr="005E5F5F" w:rsidRDefault="005D202F" w:rsidP="005D202F">
            <w:pPr>
              <w:spacing w:before="120" w:after="120"/>
              <w:jc w:val="center"/>
              <w:rPr>
                <w:rFonts w:ascii="Arial" w:hAnsi="Arial" w:cs="Times New Roman"/>
                <w:b/>
                <w:sz w:val="18"/>
                <w:szCs w:val="18"/>
              </w:rPr>
            </w:pPr>
            <w:r w:rsidRPr="005E5F5F">
              <w:rPr>
                <w:rFonts w:ascii="Arial" w:hAnsi="Arial" w:cs="Times New Roman"/>
                <w:sz w:val="18"/>
                <w:szCs w:val="18"/>
              </w:rPr>
              <w:t>2 Disagree</w:t>
            </w:r>
          </w:p>
        </w:tc>
        <w:tc>
          <w:tcPr>
            <w:tcW w:w="1338" w:type="dxa"/>
            <w:tcBorders>
              <w:left w:val="single" w:sz="4" w:space="0" w:color="FFFFFF" w:themeColor="background1"/>
              <w:right w:val="single" w:sz="4" w:space="0" w:color="FFFFFF" w:themeColor="background1"/>
            </w:tcBorders>
            <w:shd w:val="clear" w:color="auto" w:fill="FFFFFF" w:themeFill="background1"/>
            <w:vAlign w:val="center"/>
          </w:tcPr>
          <w:p w14:paraId="0CDC5773" w14:textId="77777777" w:rsidR="005D202F" w:rsidRPr="005E5F5F" w:rsidRDefault="005D202F" w:rsidP="005D202F">
            <w:pPr>
              <w:spacing w:before="120" w:after="120"/>
              <w:jc w:val="center"/>
              <w:rPr>
                <w:rFonts w:ascii="Arial" w:hAnsi="Arial" w:cs="Times New Roman"/>
                <w:b/>
                <w:sz w:val="18"/>
                <w:szCs w:val="18"/>
              </w:rPr>
            </w:pPr>
            <w:r w:rsidRPr="005E5F5F">
              <w:rPr>
                <w:rFonts w:ascii="Arial" w:hAnsi="Arial" w:cs="Times New Roman"/>
                <w:sz w:val="18"/>
                <w:szCs w:val="18"/>
              </w:rPr>
              <w:t>3 Neutral</w:t>
            </w:r>
          </w:p>
        </w:tc>
        <w:tc>
          <w:tcPr>
            <w:tcW w:w="1337" w:type="dxa"/>
            <w:tcBorders>
              <w:left w:val="single" w:sz="4" w:space="0" w:color="FFFFFF" w:themeColor="background1"/>
              <w:right w:val="single" w:sz="4" w:space="0" w:color="FFFFFF" w:themeColor="background1"/>
            </w:tcBorders>
            <w:shd w:val="clear" w:color="auto" w:fill="FFFFFF" w:themeFill="background1"/>
            <w:vAlign w:val="center"/>
          </w:tcPr>
          <w:p w14:paraId="7C137FAF" w14:textId="77777777" w:rsidR="005D202F" w:rsidRPr="005E5F5F" w:rsidRDefault="005D202F" w:rsidP="005D202F">
            <w:pPr>
              <w:spacing w:before="120" w:after="120"/>
              <w:jc w:val="center"/>
              <w:rPr>
                <w:rFonts w:ascii="Arial" w:hAnsi="Arial" w:cs="Times New Roman"/>
                <w:b/>
                <w:sz w:val="18"/>
                <w:szCs w:val="18"/>
              </w:rPr>
            </w:pPr>
            <w:r w:rsidRPr="005E5F5F">
              <w:rPr>
                <w:rFonts w:ascii="Arial" w:hAnsi="Arial" w:cs="Times New Roman"/>
                <w:sz w:val="18"/>
                <w:szCs w:val="18"/>
              </w:rPr>
              <w:t>4 Agree</w:t>
            </w:r>
          </w:p>
        </w:tc>
        <w:tc>
          <w:tcPr>
            <w:tcW w:w="1338" w:type="dxa"/>
            <w:tcBorders>
              <w:left w:val="single" w:sz="4" w:space="0" w:color="FFFFFF" w:themeColor="background1"/>
            </w:tcBorders>
            <w:shd w:val="clear" w:color="auto" w:fill="FFFFFF" w:themeFill="background1"/>
            <w:vAlign w:val="center"/>
          </w:tcPr>
          <w:p w14:paraId="13166386" w14:textId="77777777" w:rsidR="005D202F" w:rsidRPr="005E5F5F" w:rsidRDefault="005D202F" w:rsidP="005D202F">
            <w:pPr>
              <w:spacing w:before="120" w:after="120"/>
              <w:jc w:val="center"/>
              <w:rPr>
                <w:rFonts w:ascii="Arial" w:hAnsi="Arial" w:cs="Times New Roman"/>
                <w:b/>
                <w:sz w:val="18"/>
                <w:szCs w:val="18"/>
              </w:rPr>
            </w:pPr>
            <w:r w:rsidRPr="005E5F5F">
              <w:rPr>
                <w:rFonts w:ascii="Arial" w:hAnsi="Arial" w:cs="Times New Roman"/>
                <w:sz w:val="18"/>
                <w:szCs w:val="18"/>
              </w:rPr>
              <w:t>5 Strongly agree</w:t>
            </w:r>
          </w:p>
        </w:tc>
      </w:tr>
      <w:tr w:rsidR="005D202F" w:rsidRPr="00BB7206" w14:paraId="034A7C4F" w14:textId="77777777" w:rsidTr="008305B8">
        <w:tc>
          <w:tcPr>
            <w:tcW w:w="2718" w:type="dxa"/>
            <w:shd w:val="clear" w:color="auto" w:fill="FFFFFF" w:themeFill="background1"/>
          </w:tcPr>
          <w:p w14:paraId="351F6A27" w14:textId="77777777" w:rsidR="005D202F" w:rsidRPr="005E5F5F" w:rsidRDefault="005D202F" w:rsidP="00B66848">
            <w:pPr>
              <w:spacing w:before="120" w:after="120"/>
              <w:rPr>
                <w:rFonts w:ascii="Arial" w:eastAsia="Times New Roman" w:hAnsi="Arial" w:cs="Times New Roman"/>
                <w:sz w:val="18"/>
                <w:szCs w:val="18"/>
              </w:rPr>
            </w:pPr>
            <w:r w:rsidRPr="005E5F5F">
              <w:rPr>
                <w:rFonts w:ascii="Arial" w:eastAsia="Times New Roman" w:hAnsi="Arial" w:cs="Times New Roman"/>
                <w:sz w:val="18"/>
                <w:szCs w:val="18"/>
              </w:rPr>
              <w:t xml:space="preserve">3. Overall, getting my prescriptions filled is </w:t>
            </w:r>
            <w:r w:rsidR="00B66848" w:rsidRPr="005E5F5F">
              <w:rPr>
                <w:rFonts w:ascii="Arial" w:eastAsia="Times New Roman" w:hAnsi="Arial" w:cs="Times New Roman"/>
                <w:sz w:val="18"/>
                <w:szCs w:val="18"/>
              </w:rPr>
              <w:t>easy</w:t>
            </w:r>
            <w:r w:rsidRPr="005E5F5F">
              <w:rPr>
                <w:rFonts w:ascii="Arial" w:eastAsia="Times New Roman" w:hAnsi="Arial" w:cs="Times New Roman"/>
                <w:sz w:val="18"/>
                <w:szCs w:val="18"/>
              </w:rPr>
              <w:t>.</w:t>
            </w:r>
          </w:p>
        </w:tc>
        <w:tc>
          <w:tcPr>
            <w:tcW w:w="1337" w:type="dxa"/>
            <w:tcBorders>
              <w:right w:val="single" w:sz="4" w:space="0" w:color="FFFFFF" w:themeColor="background1"/>
            </w:tcBorders>
            <w:shd w:val="clear" w:color="auto" w:fill="FFFFFF" w:themeFill="background1"/>
            <w:vAlign w:val="center"/>
          </w:tcPr>
          <w:p w14:paraId="11381FA1" w14:textId="77777777" w:rsidR="005D202F" w:rsidRPr="005E5F5F" w:rsidRDefault="005D202F" w:rsidP="005D202F">
            <w:pPr>
              <w:spacing w:before="120" w:after="120"/>
              <w:jc w:val="center"/>
              <w:rPr>
                <w:rFonts w:ascii="Arial" w:hAnsi="Arial" w:cs="Times New Roman"/>
                <w:b/>
                <w:sz w:val="18"/>
                <w:szCs w:val="18"/>
              </w:rPr>
            </w:pPr>
            <w:r w:rsidRPr="005E5F5F">
              <w:rPr>
                <w:rFonts w:ascii="Arial" w:hAnsi="Arial" w:cs="Times New Roman"/>
                <w:sz w:val="18"/>
                <w:szCs w:val="18"/>
              </w:rPr>
              <w:t>1 Strongly disagree</w:t>
            </w:r>
          </w:p>
        </w:tc>
        <w:tc>
          <w:tcPr>
            <w:tcW w:w="1337" w:type="dxa"/>
            <w:gridSpan w:val="2"/>
            <w:tcBorders>
              <w:left w:val="single" w:sz="4" w:space="0" w:color="FFFFFF" w:themeColor="background1"/>
              <w:right w:val="single" w:sz="4" w:space="0" w:color="FFFFFF" w:themeColor="background1"/>
            </w:tcBorders>
            <w:shd w:val="clear" w:color="auto" w:fill="FFFFFF" w:themeFill="background1"/>
            <w:vAlign w:val="center"/>
          </w:tcPr>
          <w:p w14:paraId="31222594" w14:textId="77777777" w:rsidR="005D202F" w:rsidRPr="005E5F5F" w:rsidRDefault="005D202F" w:rsidP="005D202F">
            <w:pPr>
              <w:spacing w:before="120" w:after="120"/>
              <w:jc w:val="center"/>
              <w:rPr>
                <w:rFonts w:ascii="Arial" w:hAnsi="Arial" w:cs="Times New Roman"/>
                <w:b/>
                <w:sz w:val="18"/>
                <w:szCs w:val="18"/>
              </w:rPr>
            </w:pPr>
            <w:r w:rsidRPr="005E5F5F">
              <w:rPr>
                <w:rFonts w:ascii="Arial" w:hAnsi="Arial" w:cs="Times New Roman"/>
                <w:sz w:val="18"/>
                <w:szCs w:val="18"/>
              </w:rPr>
              <w:t>2 Disagree</w:t>
            </w:r>
          </w:p>
        </w:tc>
        <w:tc>
          <w:tcPr>
            <w:tcW w:w="1338" w:type="dxa"/>
            <w:tcBorders>
              <w:left w:val="single" w:sz="4" w:space="0" w:color="FFFFFF" w:themeColor="background1"/>
              <w:right w:val="single" w:sz="4" w:space="0" w:color="FFFFFF" w:themeColor="background1"/>
            </w:tcBorders>
            <w:shd w:val="clear" w:color="auto" w:fill="FFFFFF" w:themeFill="background1"/>
            <w:vAlign w:val="center"/>
          </w:tcPr>
          <w:p w14:paraId="06085A30" w14:textId="77777777" w:rsidR="005D202F" w:rsidRPr="005E5F5F" w:rsidRDefault="005D202F" w:rsidP="005D202F">
            <w:pPr>
              <w:spacing w:before="120" w:after="120"/>
              <w:jc w:val="center"/>
              <w:rPr>
                <w:rFonts w:ascii="Arial" w:hAnsi="Arial" w:cs="Times New Roman"/>
                <w:b/>
                <w:sz w:val="18"/>
                <w:szCs w:val="18"/>
              </w:rPr>
            </w:pPr>
            <w:r w:rsidRPr="005E5F5F">
              <w:rPr>
                <w:rFonts w:ascii="Arial" w:hAnsi="Arial" w:cs="Times New Roman"/>
                <w:sz w:val="18"/>
                <w:szCs w:val="18"/>
              </w:rPr>
              <w:t>3 Neutral</w:t>
            </w:r>
          </w:p>
        </w:tc>
        <w:tc>
          <w:tcPr>
            <w:tcW w:w="1337" w:type="dxa"/>
            <w:tcBorders>
              <w:left w:val="single" w:sz="4" w:space="0" w:color="FFFFFF" w:themeColor="background1"/>
              <w:right w:val="single" w:sz="4" w:space="0" w:color="FFFFFF" w:themeColor="background1"/>
            </w:tcBorders>
            <w:shd w:val="clear" w:color="auto" w:fill="FFFFFF" w:themeFill="background1"/>
            <w:vAlign w:val="center"/>
          </w:tcPr>
          <w:p w14:paraId="0978987E" w14:textId="77777777" w:rsidR="005D202F" w:rsidRPr="005E5F5F" w:rsidRDefault="005D202F" w:rsidP="005D202F">
            <w:pPr>
              <w:spacing w:before="120" w:after="120"/>
              <w:jc w:val="center"/>
              <w:rPr>
                <w:rFonts w:ascii="Arial" w:hAnsi="Arial" w:cs="Times New Roman"/>
                <w:b/>
                <w:sz w:val="18"/>
                <w:szCs w:val="18"/>
              </w:rPr>
            </w:pPr>
            <w:r w:rsidRPr="005E5F5F">
              <w:rPr>
                <w:rFonts w:ascii="Arial" w:hAnsi="Arial" w:cs="Times New Roman"/>
                <w:sz w:val="18"/>
                <w:szCs w:val="18"/>
              </w:rPr>
              <w:t>4 Agree</w:t>
            </w:r>
          </w:p>
        </w:tc>
        <w:tc>
          <w:tcPr>
            <w:tcW w:w="1338" w:type="dxa"/>
            <w:tcBorders>
              <w:left w:val="single" w:sz="4" w:space="0" w:color="FFFFFF" w:themeColor="background1"/>
            </w:tcBorders>
            <w:shd w:val="clear" w:color="auto" w:fill="FFFFFF" w:themeFill="background1"/>
            <w:vAlign w:val="center"/>
          </w:tcPr>
          <w:p w14:paraId="727EBDF6" w14:textId="77777777" w:rsidR="005D202F" w:rsidRPr="005E5F5F" w:rsidRDefault="005D202F" w:rsidP="005D202F">
            <w:pPr>
              <w:spacing w:before="120" w:after="120"/>
              <w:jc w:val="center"/>
              <w:rPr>
                <w:rFonts w:ascii="Arial" w:hAnsi="Arial" w:cs="Times New Roman"/>
                <w:b/>
                <w:sz w:val="18"/>
                <w:szCs w:val="18"/>
              </w:rPr>
            </w:pPr>
            <w:r w:rsidRPr="005E5F5F">
              <w:rPr>
                <w:rFonts w:ascii="Arial" w:hAnsi="Arial" w:cs="Times New Roman"/>
                <w:sz w:val="18"/>
                <w:szCs w:val="18"/>
              </w:rPr>
              <w:t>5 Strongly agree</w:t>
            </w:r>
          </w:p>
        </w:tc>
      </w:tr>
    </w:tbl>
    <w:p w14:paraId="5B8F9294" w14:textId="77777777" w:rsidR="005D202F" w:rsidRPr="00BB7206" w:rsidRDefault="005D202F" w:rsidP="005D202F">
      <w:pPr>
        <w:pStyle w:val="Header"/>
        <w:tabs>
          <w:tab w:val="clear" w:pos="9360"/>
          <w:tab w:val="right" w:pos="7920"/>
        </w:tabs>
        <w:rPr>
          <w:rFonts w:ascii="Arial" w:hAnsi="Arial" w:cs="Times New Roman"/>
          <w:b/>
        </w:rPr>
      </w:pPr>
    </w:p>
    <w:p w14:paraId="2DF7143B" w14:textId="77777777" w:rsidR="007341C0" w:rsidRDefault="007341C0" w:rsidP="005D202F">
      <w:pPr>
        <w:pStyle w:val="Header"/>
        <w:tabs>
          <w:tab w:val="clear" w:pos="9360"/>
          <w:tab w:val="right" w:pos="7920"/>
        </w:tabs>
        <w:rPr>
          <w:rFonts w:ascii="Arial" w:hAnsi="Arial" w:cs="Times New Roman"/>
          <w:b/>
        </w:rPr>
      </w:pPr>
    </w:p>
    <w:p w14:paraId="7ACFEB74" w14:textId="77777777" w:rsidR="005D202F" w:rsidRPr="007341C0" w:rsidRDefault="002F24C2" w:rsidP="005D202F">
      <w:pPr>
        <w:pStyle w:val="Header"/>
        <w:tabs>
          <w:tab w:val="clear" w:pos="9360"/>
          <w:tab w:val="right" w:pos="7920"/>
        </w:tabs>
        <w:rPr>
          <w:rFonts w:ascii="Arial" w:hAnsi="Arial" w:cs="Times New Roman"/>
          <w:b/>
          <w:sz w:val="20"/>
          <w:szCs w:val="20"/>
        </w:rPr>
      </w:pPr>
      <w:r w:rsidRPr="007341C0">
        <w:rPr>
          <w:rFonts w:ascii="Arial" w:hAnsi="Arial" w:cs="Times New Roman"/>
          <w:b/>
          <w:sz w:val="20"/>
          <w:szCs w:val="20"/>
        </w:rPr>
        <w:t>Step 2: Calculate a satisfaction score for each patient</w:t>
      </w:r>
    </w:p>
    <w:p w14:paraId="1588C10C" w14:textId="77777777" w:rsidR="005D202F" w:rsidRPr="007341C0" w:rsidRDefault="005D202F" w:rsidP="005D202F">
      <w:pPr>
        <w:pStyle w:val="Header"/>
        <w:tabs>
          <w:tab w:val="clear" w:pos="9360"/>
          <w:tab w:val="right" w:pos="7920"/>
        </w:tabs>
        <w:rPr>
          <w:rFonts w:ascii="Arial" w:hAnsi="Arial" w:cs="Times New Roman"/>
          <w:b/>
          <w:sz w:val="20"/>
          <w:szCs w:val="20"/>
        </w:rPr>
      </w:pPr>
    </w:p>
    <w:p w14:paraId="3A629F3C" w14:textId="14999B2D" w:rsidR="005D202F" w:rsidRPr="007341C0" w:rsidRDefault="005D202F" w:rsidP="005D202F">
      <w:pPr>
        <w:pStyle w:val="Header"/>
        <w:tabs>
          <w:tab w:val="clear" w:pos="9360"/>
          <w:tab w:val="right" w:pos="7920"/>
        </w:tabs>
        <w:rPr>
          <w:rFonts w:ascii="Arial" w:eastAsia="Times New Roman" w:hAnsi="Arial" w:cs="Times New Roman"/>
          <w:i/>
          <w:sz w:val="20"/>
          <w:szCs w:val="20"/>
        </w:rPr>
      </w:pPr>
      <w:r w:rsidRPr="007341C0">
        <w:rPr>
          <w:rFonts w:ascii="Arial" w:eastAsia="Times New Roman" w:hAnsi="Arial" w:cs="Times New Roman"/>
          <w:i/>
          <w:sz w:val="20"/>
          <w:szCs w:val="20"/>
        </w:rPr>
        <w:t>Instructions: Transfer the numeric responses from the survey in Step 1 (questions 1-3) to the table below then calculate the average survey score for each patient. The numerator is the</w:t>
      </w:r>
      <w:r w:rsidR="00237997">
        <w:rPr>
          <w:rFonts w:ascii="Arial" w:eastAsia="Times New Roman" w:hAnsi="Arial" w:cs="Times New Roman"/>
          <w:i/>
          <w:sz w:val="20"/>
          <w:szCs w:val="20"/>
        </w:rPr>
        <w:t xml:space="preserve"> sum of survey response values.</w:t>
      </w:r>
      <w:r w:rsidRPr="007341C0">
        <w:rPr>
          <w:rFonts w:ascii="Arial" w:eastAsia="Times New Roman" w:hAnsi="Arial" w:cs="Times New Roman"/>
          <w:i/>
          <w:sz w:val="20"/>
          <w:szCs w:val="20"/>
        </w:rPr>
        <w:t xml:space="preserve"> The denominator is the total number of questions answered on the survey.</w:t>
      </w:r>
    </w:p>
    <w:p w14:paraId="74838B46" w14:textId="77777777" w:rsidR="00AD2BB5" w:rsidRPr="00BB7206" w:rsidRDefault="00AD2BB5" w:rsidP="005D202F">
      <w:pPr>
        <w:pStyle w:val="Header"/>
        <w:tabs>
          <w:tab w:val="clear" w:pos="9360"/>
          <w:tab w:val="right" w:pos="7920"/>
        </w:tabs>
        <w:rPr>
          <w:rFonts w:ascii="Arial" w:eastAsia="Times New Roman" w:hAnsi="Arial" w:cs="Times New Roman"/>
          <w:i/>
        </w:rPr>
      </w:pPr>
    </w:p>
    <w:p w14:paraId="7582EB65" w14:textId="77777777" w:rsidR="00AD2BB5" w:rsidRPr="00BB7206" w:rsidRDefault="00AD2BB5" w:rsidP="005D202F">
      <w:pPr>
        <w:pStyle w:val="Header"/>
        <w:tabs>
          <w:tab w:val="clear" w:pos="9360"/>
          <w:tab w:val="right" w:pos="7920"/>
        </w:tabs>
        <w:rPr>
          <w:rFonts w:ascii="Arial" w:eastAsia="Times New Roman" w:hAnsi="Arial" w:cs="Times New Roman"/>
          <w:i/>
        </w:rPr>
      </w:pPr>
    </w:p>
    <w:p w14:paraId="3A8D8258" w14:textId="77777777" w:rsidR="00A31846" w:rsidRDefault="00A31846" w:rsidP="005D202F">
      <w:pPr>
        <w:pStyle w:val="Header"/>
        <w:tabs>
          <w:tab w:val="clear" w:pos="9360"/>
          <w:tab w:val="right" w:pos="7920"/>
        </w:tabs>
        <w:rPr>
          <w:rFonts w:ascii="Arial" w:hAnsi="Arial" w:cs="Times New Roman"/>
          <w:b/>
        </w:rPr>
      </w:pPr>
    </w:p>
    <w:p w14:paraId="61CE3F29" w14:textId="77777777" w:rsidR="00101FA1" w:rsidRDefault="00101FA1" w:rsidP="005D202F">
      <w:pPr>
        <w:pStyle w:val="Header"/>
        <w:tabs>
          <w:tab w:val="clear" w:pos="9360"/>
          <w:tab w:val="right" w:pos="7920"/>
        </w:tabs>
        <w:rPr>
          <w:rFonts w:ascii="Arial" w:hAnsi="Arial" w:cs="Times New Roman"/>
          <w:b/>
        </w:rPr>
      </w:pPr>
    </w:p>
    <w:p w14:paraId="4059F5E4" w14:textId="77777777" w:rsidR="00101FA1" w:rsidRDefault="00101FA1" w:rsidP="005D202F">
      <w:pPr>
        <w:pStyle w:val="Header"/>
        <w:tabs>
          <w:tab w:val="clear" w:pos="9360"/>
          <w:tab w:val="right" w:pos="7920"/>
        </w:tabs>
        <w:rPr>
          <w:rFonts w:ascii="Arial" w:hAnsi="Arial" w:cs="Times New Roman"/>
          <w:b/>
        </w:rPr>
      </w:pPr>
    </w:p>
    <w:p w14:paraId="563AF82E" w14:textId="77777777" w:rsidR="00101FA1" w:rsidRDefault="00101FA1" w:rsidP="005D202F">
      <w:pPr>
        <w:pStyle w:val="Header"/>
        <w:tabs>
          <w:tab w:val="clear" w:pos="9360"/>
          <w:tab w:val="right" w:pos="7920"/>
        </w:tabs>
        <w:rPr>
          <w:rFonts w:ascii="Arial" w:hAnsi="Arial" w:cs="Times New Roman"/>
          <w:b/>
        </w:rPr>
      </w:pPr>
    </w:p>
    <w:p w14:paraId="2F4FDA13" w14:textId="77777777" w:rsidR="00101FA1" w:rsidRDefault="00101FA1" w:rsidP="005D202F">
      <w:pPr>
        <w:pStyle w:val="Header"/>
        <w:tabs>
          <w:tab w:val="clear" w:pos="9360"/>
          <w:tab w:val="right" w:pos="7920"/>
        </w:tabs>
        <w:rPr>
          <w:rFonts w:ascii="Arial" w:hAnsi="Arial" w:cs="Times New Roman"/>
          <w:b/>
        </w:rPr>
      </w:pPr>
    </w:p>
    <w:p w14:paraId="256DCAD1" w14:textId="77777777" w:rsidR="00101FA1" w:rsidRPr="00BB7206" w:rsidRDefault="00101FA1" w:rsidP="005D202F">
      <w:pPr>
        <w:pStyle w:val="Header"/>
        <w:tabs>
          <w:tab w:val="clear" w:pos="9360"/>
          <w:tab w:val="right" w:pos="7920"/>
        </w:tabs>
        <w:rPr>
          <w:rFonts w:ascii="Arial" w:hAnsi="Arial" w:cs="Times New Roman"/>
          <w:b/>
        </w:rPr>
      </w:pPr>
    </w:p>
    <w:tbl>
      <w:tblPr>
        <w:tblStyle w:val="TableGrid"/>
        <w:tblW w:w="9356" w:type="dxa"/>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4338"/>
        <w:gridCol w:w="1672"/>
        <w:gridCol w:w="1673"/>
        <w:gridCol w:w="1673"/>
      </w:tblGrid>
      <w:tr w:rsidR="005D202F" w:rsidRPr="00BB7206" w14:paraId="02007707" w14:textId="77777777" w:rsidTr="008426E0">
        <w:tc>
          <w:tcPr>
            <w:tcW w:w="4338" w:type="dxa"/>
            <w:shd w:val="clear" w:color="auto" w:fill="000000" w:themeFill="text1"/>
            <w:vAlign w:val="bottom"/>
          </w:tcPr>
          <w:p w14:paraId="000A8B72" w14:textId="77777777" w:rsidR="005D202F" w:rsidRPr="005E5F5F" w:rsidRDefault="005D202F" w:rsidP="005E5F5F">
            <w:pPr>
              <w:spacing w:before="120" w:after="120"/>
              <w:rPr>
                <w:rFonts w:ascii="Arial" w:hAnsi="Arial" w:cs="Times New Roman"/>
                <w:b/>
                <w:sz w:val="18"/>
                <w:szCs w:val="18"/>
              </w:rPr>
            </w:pPr>
            <w:r w:rsidRPr="005E5F5F">
              <w:rPr>
                <w:rFonts w:ascii="Arial" w:hAnsi="Arial" w:cs="Times New Roman"/>
                <w:b/>
                <w:sz w:val="18"/>
                <w:szCs w:val="18"/>
              </w:rPr>
              <w:lastRenderedPageBreak/>
              <w:t>Survey number:</w:t>
            </w:r>
          </w:p>
        </w:tc>
        <w:tc>
          <w:tcPr>
            <w:tcW w:w="1672" w:type="dxa"/>
            <w:shd w:val="clear" w:color="auto" w:fill="000000" w:themeFill="text1"/>
            <w:vAlign w:val="bottom"/>
          </w:tcPr>
          <w:p w14:paraId="2F944DE3" w14:textId="77777777" w:rsidR="005D202F" w:rsidRPr="005E5F5F" w:rsidRDefault="005D202F" w:rsidP="005E5F5F">
            <w:pPr>
              <w:spacing w:before="120" w:after="120"/>
              <w:rPr>
                <w:rFonts w:ascii="Arial" w:hAnsi="Arial" w:cs="Times New Roman"/>
                <w:b/>
                <w:sz w:val="18"/>
                <w:szCs w:val="18"/>
              </w:rPr>
            </w:pPr>
            <w:r w:rsidRPr="005E5F5F">
              <w:rPr>
                <w:rFonts w:ascii="Arial" w:hAnsi="Arial" w:cs="Times New Roman"/>
                <w:b/>
                <w:sz w:val="18"/>
                <w:szCs w:val="18"/>
              </w:rPr>
              <w:t>Week 0</w:t>
            </w:r>
          </w:p>
          <w:p w14:paraId="677CBD27" w14:textId="77777777" w:rsidR="005D202F" w:rsidRPr="005E5F5F" w:rsidRDefault="005D202F" w:rsidP="005E5F5F">
            <w:pPr>
              <w:spacing w:before="120" w:after="120"/>
              <w:rPr>
                <w:rFonts w:ascii="Arial" w:hAnsi="Arial" w:cs="Times New Roman"/>
                <w:b/>
                <w:sz w:val="18"/>
                <w:szCs w:val="18"/>
              </w:rPr>
            </w:pPr>
            <w:r w:rsidRPr="005E5F5F">
              <w:rPr>
                <w:rFonts w:ascii="Arial" w:hAnsi="Arial" w:cs="Times New Roman"/>
                <w:b/>
                <w:sz w:val="18"/>
                <w:szCs w:val="18"/>
              </w:rPr>
              <w:t>(Pre-implementation)</w:t>
            </w:r>
          </w:p>
        </w:tc>
        <w:tc>
          <w:tcPr>
            <w:tcW w:w="1673" w:type="dxa"/>
            <w:shd w:val="clear" w:color="auto" w:fill="000000" w:themeFill="text1"/>
            <w:vAlign w:val="bottom"/>
          </w:tcPr>
          <w:p w14:paraId="377177C8" w14:textId="77777777" w:rsidR="005D202F" w:rsidRPr="005E5F5F" w:rsidRDefault="005D202F" w:rsidP="005E5F5F">
            <w:pPr>
              <w:spacing w:before="120" w:after="120"/>
              <w:rPr>
                <w:rFonts w:ascii="Arial" w:hAnsi="Arial" w:cs="Times New Roman"/>
                <w:b/>
                <w:sz w:val="18"/>
                <w:szCs w:val="18"/>
              </w:rPr>
            </w:pPr>
            <w:r w:rsidRPr="005E5F5F">
              <w:rPr>
                <w:rFonts w:ascii="Arial" w:hAnsi="Arial" w:cs="Times New Roman"/>
                <w:b/>
                <w:sz w:val="18"/>
                <w:szCs w:val="18"/>
              </w:rPr>
              <w:t>Week 12</w:t>
            </w:r>
          </w:p>
          <w:p w14:paraId="170CFBBD" w14:textId="77777777" w:rsidR="005D202F" w:rsidRPr="005E5F5F" w:rsidRDefault="005D202F" w:rsidP="005E5F5F">
            <w:pPr>
              <w:spacing w:before="120" w:after="120"/>
              <w:rPr>
                <w:rFonts w:ascii="Arial" w:hAnsi="Arial" w:cs="Times New Roman"/>
                <w:b/>
                <w:sz w:val="18"/>
                <w:szCs w:val="18"/>
              </w:rPr>
            </w:pPr>
            <w:r w:rsidRPr="005E5F5F">
              <w:rPr>
                <w:rFonts w:ascii="Arial" w:hAnsi="Arial" w:cs="Times New Roman"/>
                <w:b/>
                <w:sz w:val="18"/>
                <w:szCs w:val="18"/>
              </w:rPr>
              <w:t>(Post-implementation</w:t>
            </w:r>
            <w:r w:rsidR="005E5F5F">
              <w:rPr>
                <w:rFonts w:ascii="Arial" w:hAnsi="Arial" w:cs="Times New Roman"/>
                <w:b/>
                <w:sz w:val="18"/>
                <w:szCs w:val="18"/>
              </w:rPr>
              <w:t>)</w:t>
            </w:r>
          </w:p>
        </w:tc>
        <w:tc>
          <w:tcPr>
            <w:tcW w:w="1673" w:type="dxa"/>
            <w:shd w:val="clear" w:color="auto" w:fill="000000" w:themeFill="text1"/>
            <w:vAlign w:val="bottom"/>
          </w:tcPr>
          <w:p w14:paraId="68225175" w14:textId="77777777" w:rsidR="005D202F" w:rsidRPr="005E5F5F" w:rsidRDefault="005D202F" w:rsidP="005E5F5F">
            <w:pPr>
              <w:spacing w:before="120" w:after="120"/>
              <w:rPr>
                <w:rFonts w:ascii="Arial" w:hAnsi="Arial" w:cs="Times New Roman"/>
                <w:b/>
                <w:sz w:val="18"/>
                <w:szCs w:val="18"/>
              </w:rPr>
            </w:pPr>
            <w:r w:rsidRPr="005E5F5F">
              <w:rPr>
                <w:rFonts w:ascii="Arial" w:hAnsi="Arial" w:cs="Times New Roman"/>
                <w:b/>
                <w:sz w:val="18"/>
                <w:szCs w:val="18"/>
              </w:rPr>
              <w:t>Week 24</w:t>
            </w:r>
          </w:p>
          <w:p w14:paraId="079BE081" w14:textId="77777777" w:rsidR="005D202F" w:rsidRPr="005E5F5F" w:rsidRDefault="005D202F" w:rsidP="005E5F5F">
            <w:pPr>
              <w:spacing w:before="120" w:after="120"/>
              <w:rPr>
                <w:rFonts w:ascii="Arial" w:hAnsi="Arial" w:cs="Times New Roman"/>
                <w:b/>
                <w:sz w:val="18"/>
                <w:szCs w:val="18"/>
              </w:rPr>
            </w:pPr>
            <w:r w:rsidRPr="005E5F5F">
              <w:rPr>
                <w:rFonts w:ascii="Arial" w:hAnsi="Arial" w:cs="Times New Roman"/>
                <w:b/>
                <w:sz w:val="18"/>
                <w:szCs w:val="18"/>
              </w:rPr>
              <w:t>(Post-implementation)</w:t>
            </w:r>
          </w:p>
        </w:tc>
      </w:tr>
      <w:tr w:rsidR="005D202F" w:rsidRPr="00BB7206" w14:paraId="333AA7A5" w14:textId="77777777" w:rsidTr="00101FA1">
        <w:tc>
          <w:tcPr>
            <w:tcW w:w="4338" w:type="dxa"/>
            <w:shd w:val="clear" w:color="auto" w:fill="FFFFFF" w:themeFill="background1"/>
          </w:tcPr>
          <w:p w14:paraId="66E309ED" w14:textId="77777777" w:rsidR="005D202F" w:rsidRPr="005E5F5F" w:rsidRDefault="005D202F" w:rsidP="005D202F">
            <w:pPr>
              <w:spacing w:before="120" w:after="120"/>
              <w:rPr>
                <w:rFonts w:ascii="Arial" w:hAnsi="Arial" w:cs="Times New Roman"/>
                <w:sz w:val="18"/>
                <w:szCs w:val="18"/>
              </w:rPr>
            </w:pPr>
            <w:r w:rsidRPr="005E5F5F">
              <w:rPr>
                <w:rFonts w:ascii="Arial" w:hAnsi="Arial" w:cs="Times New Roman"/>
                <w:sz w:val="18"/>
                <w:szCs w:val="18"/>
              </w:rPr>
              <w:t>Question 1</w:t>
            </w:r>
          </w:p>
        </w:tc>
        <w:tc>
          <w:tcPr>
            <w:tcW w:w="1672" w:type="dxa"/>
            <w:shd w:val="clear" w:color="auto" w:fill="F2F2F2" w:themeFill="background1" w:themeFillShade="F2"/>
          </w:tcPr>
          <w:p w14:paraId="2F00C6C2" w14:textId="77777777" w:rsidR="005D202F" w:rsidRPr="005E5F5F" w:rsidRDefault="005D202F" w:rsidP="005D202F">
            <w:pPr>
              <w:spacing w:before="120" w:after="120"/>
              <w:rPr>
                <w:rFonts w:ascii="Arial" w:hAnsi="Arial" w:cs="Times New Roman"/>
                <w:sz w:val="18"/>
                <w:szCs w:val="18"/>
              </w:rPr>
            </w:pPr>
          </w:p>
        </w:tc>
        <w:tc>
          <w:tcPr>
            <w:tcW w:w="1673" w:type="dxa"/>
            <w:shd w:val="clear" w:color="auto" w:fill="FFFFFF" w:themeFill="background1"/>
          </w:tcPr>
          <w:p w14:paraId="4BD5BC0B" w14:textId="77777777" w:rsidR="005D202F" w:rsidRPr="005E5F5F" w:rsidRDefault="005D202F" w:rsidP="005D202F">
            <w:pPr>
              <w:spacing w:before="120" w:after="120"/>
              <w:rPr>
                <w:rFonts w:ascii="Arial" w:hAnsi="Arial" w:cs="Times New Roman"/>
                <w:sz w:val="18"/>
                <w:szCs w:val="18"/>
              </w:rPr>
            </w:pPr>
          </w:p>
        </w:tc>
        <w:tc>
          <w:tcPr>
            <w:tcW w:w="1673" w:type="dxa"/>
            <w:shd w:val="clear" w:color="auto" w:fill="FFFFFF" w:themeFill="background1"/>
          </w:tcPr>
          <w:p w14:paraId="619BDB58" w14:textId="77777777" w:rsidR="005D202F" w:rsidRPr="005E5F5F" w:rsidRDefault="005D202F" w:rsidP="005D202F">
            <w:pPr>
              <w:spacing w:before="120" w:after="120"/>
              <w:rPr>
                <w:rFonts w:ascii="Arial" w:hAnsi="Arial" w:cs="Times New Roman"/>
                <w:sz w:val="18"/>
                <w:szCs w:val="18"/>
              </w:rPr>
            </w:pPr>
          </w:p>
        </w:tc>
      </w:tr>
      <w:tr w:rsidR="005D202F" w:rsidRPr="00BB7206" w14:paraId="2BE39A02" w14:textId="77777777" w:rsidTr="00101FA1">
        <w:tc>
          <w:tcPr>
            <w:tcW w:w="4338" w:type="dxa"/>
            <w:shd w:val="clear" w:color="auto" w:fill="FFFFFF" w:themeFill="background1"/>
          </w:tcPr>
          <w:p w14:paraId="6C3E3543" w14:textId="77777777" w:rsidR="005D202F" w:rsidRPr="005E5F5F" w:rsidRDefault="005D202F" w:rsidP="005D202F">
            <w:pPr>
              <w:spacing w:before="120" w:after="120"/>
              <w:rPr>
                <w:rFonts w:ascii="Arial" w:hAnsi="Arial" w:cs="Times New Roman"/>
                <w:sz w:val="18"/>
                <w:szCs w:val="18"/>
              </w:rPr>
            </w:pPr>
            <w:r w:rsidRPr="005E5F5F">
              <w:rPr>
                <w:rFonts w:ascii="Arial" w:hAnsi="Arial" w:cs="Times New Roman"/>
                <w:sz w:val="18"/>
                <w:szCs w:val="18"/>
              </w:rPr>
              <w:t>Question 2</w:t>
            </w:r>
          </w:p>
        </w:tc>
        <w:tc>
          <w:tcPr>
            <w:tcW w:w="1672" w:type="dxa"/>
            <w:shd w:val="clear" w:color="auto" w:fill="F2F2F2" w:themeFill="background1" w:themeFillShade="F2"/>
          </w:tcPr>
          <w:p w14:paraId="298E40C1" w14:textId="77777777" w:rsidR="005D202F" w:rsidRPr="005E5F5F" w:rsidRDefault="005D202F" w:rsidP="005D202F">
            <w:pPr>
              <w:spacing w:before="120" w:after="120"/>
              <w:rPr>
                <w:rFonts w:ascii="Arial" w:hAnsi="Arial" w:cs="Times New Roman"/>
                <w:sz w:val="18"/>
                <w:szCs w:val="18"/>
              </w:rPr>
            </w:pPr>
          </w:p>
        </w:tc>
        <w:tc>
          <w:tcPr>
            <w:tcW w:w="1673" w:type="dxa"/>
            <w:shd w:val="clear" w:color="auto" w:fill="FFFFFF" w:themeFill="background1"/>
          </w:tcPr>
          <w:p w14:paraId="5156F7DD" w14:textId="77777777" w:rsidR="005D202F" w:rsidRPr="005E5F5F" w:rsidRDefault="005D202F" w:rsidP="005D202F">
            <w:pPr>
              <w:spacing w:before="120" w:after="120"/>
              <w:rPr>
                <w:rFonts w:ascii="Arial" w:hAnsi="Arial" w:cs="Times New Roman"/>
                <w:sz w:val="18"/>
                <w:szCs w:val="18"/>
              </w:rPr>
            </w:pPr>
          </w:p>
        </w:tc>
        <w:tc>
          <w:tcPr>
            <w:tcW w:w="1673" w:type="dxa"/>
            <w:shd w:val="clear" w:color="auto" w:fill="FFFFFF" w:themeFill="background1"/>
          </w:tcPr>
          <w:p w14:paraId="106FCBA1" w14:textId="77777777" w:rsidR="005D202F" w:rsidRPr="005E5F5F" w:rsidRDefault="005D202F" w:rsidP="005D202F">
            <w:pPr>
              <w:spacing w:before="120" w:after="120"/>
              <w:rPr>
                <w:rFonts w:ascii="Arial" w:hAnsi="Arial" w:cs="Times New Roman"/>
                <w:sz w:val="18"/>
                <w:szCs w:val="18"/>
              </w:rPr>
            </w:pPr>
          </w:p>
        </w:tc>
      </w:tr>
      <w:tr w:rsidR="005D202F" w:rsidRPr="00BB7206" w14:paraId="4F66F8E1" w14:textId="77777777" w:rsidTr="00101FA1">
        <w:tc>
          <w:tcPr>
            <w:tcW w:w="4338" w:type="dxa"/>
            <w:shd w:val="clear" w:color="auto" w:fill="FFFFFF" w:themeFill="background1"/>
          </w:tcPr>
          <w:p w14:paraId="5598133F" w14:textId="77777777" w:rsidR="005D202F" w:rsidRPr="005E5F5F" w:rsidRDefault="005D202F" w:rsidP="005D202F">
            <w:pPr>
              <w:spacing w:before="120" w:after="120"/>
              <w:rPr>
                <w:rFonts w:ascii="Arial" w:hAnsi="Arial" w:cs="Times New Roman"/>
                <w:sz w:val="18"/>
                <w:szCs w:val="18"/>
              </w:rPr>
            </w:pPr>
            <w:r w:rsidRPr="005E5F5F">
              <w:rPr>
                <w:rFonts w:ascii="Arial" w:hAnsi="Arial" w:cs="Times New Roman"/>
                <w:sz w:val="18"/>
                <w:szCs w:val="18"/>
              </w:rPr>
              <w:t>Question 3</w:t>
            </w:r>
          </w:p>
        </w:tc>
        <w:tc>
          <w:tcPr>
            <w:tcW w:w="1672" w:type="dxa"/>
            <w:shd w:val="clear" w:color="auto" w:fill="F2F2F2" w:themeFill="background1" w:themeFillShade="F2"/>
          </w:tcPr>
          <w:p w14:paraId="46272D88" w14:textId="77777777" w:rsidR="005D202F" w:rsidRPr="005E5F5F" w:rsidRDefault="005D202F" w:rsidP="005D202F">
            <w:pPr>
              <w:spacing w:before="120" w:after="120"/>
              <w:rPr>
                <w:rFonts w:ascii="Arial" w:hAnsi="Arial" w:cs="Times New Roman"/>
                <w:sz w:val="18"/>
                <w:szCs w:val="18"/>
              </w:rPr>
            </w:pPr>
          </w:p>
        </w:tc>
        <w:tc>
          <w:tcPr>
            <w:tcW w:w="1673" w:type="dxa"/>
            <w:shd w:val="clear" w:color="auto" w:fill="FFFFFF" w:themeFill="background1"/>
          </w:tcPr>
          <w:p w14:paraId="680A857B" w14:textId="77777777" w:rsidR="005D202F" w:rsidRPr="005E5F5F" w:rsidRDefault="005D202F" w:rsidP="005D202F">
            <w:pPr>
              <w:spacing w:before="120" w:after="120"/>
              <w:rPr>
                <w:rFonts w:ascii="Arial" w:hAnsi="Arial" w:cs="Times New Roman"/>
                <w:sz w:val="18"/>
                <w:szCs w:val="18"/>
              </w:rPr>
            </w:pPr>
          </w:p>
        </w:tc>
        <w:tc>
          <w:tcPr>
            <w:tcW w:w="1673" w:type="dxa"/>
            <w:shd w:val="clear" w:color="auto" w:fill="FFFFFF" w:themeFill="background1"/>
          </w:tcPr>
          <w:p w14:paraId="76AFC008" w14:textId="77777777" w:rsidR="005D202F" w:rsidRPr="005E5F5F" w:rsidRDefault="005D202F" w:rsidP="005D202F">
            <w:pPr>
              <w:spacing w:before="120" w:after="120"/>
              <w:rPr>
                <w:rFonts w:ascii="Arial" w:hAnsi="Arial" w:cs="Times New Roman"/>
                <w:sz w:val="18"/>
                <w:szCs w:val="18"/>
              </w:rPr>
            </w:pPr>
          </w:p>
        </w:tc>
      </w:tr>
      <w:tr w:rsidR="005D202F" w:rsidRPr="00BB7206" w14:paraId="19FDB5BA" w14:textId="77777777" w:rsidTr="00163E1F">
        <w:tc>
          <w:tcPr>
            <w:tcW w:w="4338" w:type="dxa"/>
            <w:shd w:val="clear" w:color="auto" w:fill="FFFFFF" w:themeFill="background1"/>
          </w:tcPr>
          <w:p w14:paraId="3C66A0E3" w14:textId="77777777" w:rsidR="005D202F" w:rsidRPr="005E5F5F" w:rsidRDefault="005D202F" w:rsidP="005D202F">
            <w:pPr>
              <w:spacing w:before="120" w:after="120"/>
              <w:jc w:val="right"/>
              <w:rPr>
                <w:rFonts w:ascii="Arial" w:hAnsi="Arial" w:cs="Times New Roman"/>
                <w:sz w:val="18"/>
                <w:szCs w:val="18"/>
              </w:rPr>
            </w:pPr>
            <w:r w:rsidRPr="005E5F5F">
              <w:rPr>
                <w:rFonts w:ascii="Arial" w:hAnsi="Arial" w:cs="Times New Roman"/>
                <w:sz w:val="18"/>
                <w:szCs w:val="18"/>
              </w:rPr>
              <w:t xml:space="preserve">                 Add survey response values (numerator)</w:t>
            </w:r>
          </w:p>
        </w:tc>
        <w:tc>
          <w:tcPr>
            <w:tcW w:w="1672" w:type="dxa"/>
            <w:shd w:val="clear" w:color="auto" w:fill="FFFFFF" w:themeFill="background1"/>
          </w:tcPr>
          <w:p w14:paraId="4836F370" w14:textId="77777777" w:rsidR="005D202F" w:rsidRPr="005E5F5F" w:rsidRDefault="005D202F" w:rsidP="005D202F">
            <w:pPr>
              <w:spacing w:before="120" w:after="120"/>
              <w:rPr>
                <w:rFonts w:ascii="Arial" w:hAnsi="Arial" w:cs="Times New Roman"/>
                <w:sz w:val="18"/>
                <w:szCs w:val="18"/>
              </w:rPr>
            </w:pPr>
          </w:p>
        </w:tc>
        <w:tc>
          <w:tcPr>
            <w:tcW w:w="1673" w:type="dxa"/>
            <w:shd w:val="clear" w:color="auto" w:fill="FFFFFF" w:themeFill="background1"/>
          </w:tcPr>
          <w:p w14:paraId="7F25FAC2" w14:textId="77777777" w:rsidR="005D202F" w:rsidRPr="005E5F5F" w:rsidRDefault="005D202F" w:rsidP="005D202F">
            <w:pPr>
              <w:spacing w:before="120" w:after="120"/>
              <w:rPr>
                <w:rFonts w:ascii="Arial" w:hAnsi="Arial" w:cs="Times New Roman"/>
                <w:sz w:val="18"/>
                <w:szCs w:val="18"/>
              </w:rPr>
            </w:pPr>
          </w:p>
        </w:tc>
        <w:tc>
          <w:tcPr>
            <w:tcW w:w="1673" w:type="dxa"/>
            <w:shd w:val="clear" w:color="auto" w:fill="FFFFFF" w:themeFill="background1"/>
          </w:tcPr>
          <w:p w14:paraId="6F11D3F8" w14:textId="77777777" w:rsidR="005D202F" w:rsidRPr="005E5F5F" w:rsidRDefault="005D202F" w:rsidP="005D202F">
            <w:pPr>
              <w:spacing w:before="120" w:after="120"/>
              <w:rPr>
                <w:rFonts w:ascii="Arial" w:hAnsi="Arial" w:cs="Times New Roman"/>
                <w:sz w:val="18"/>
                <w:szCs w:val="18"/>
              </w:rPr>
            </w:pPr>
          </w:p>
        </w:tc>
      </w:tr>
      <w:tr w:rsidR="005D202F" w:rsidRPr="00BB7206" w14:paraId="54533229" w14:textId="77777777" w:rsidTr="00163E1F">
        <w:tc>
          <w:tcPr>
            <w:tcW w:w="4338" w:type="dxa"/>
            <w:shd w:val="clear" w:color="auto" w:fill="FFFFFF" w:themeFill="background1"/>
          </w:tcPr>
          <w:p w14:paraId="353151F3" w14:textId="77777777" w:rsidR="005D202F" w:rsidRPr="005E5F5F" w:rsidRDefault="005D202F" w:rsidP="005D202F">
            <w:pPr>
              <w:spacing w:before="120" w:after="120"/>
              <w:jc w:val="right"/>
              <w:rPr>
                <w:rFonts w:ascii="Arial" w:hAnsi="Arial" w:cs="Times New Roman"/>
                <w:sz w:val="18"/>
                <w:szCs w:val="18"/>
              </w:rPr>
            </w:pPr>
            <w:r w:rsidRPr="005E5F5F">
              <w:rPr>
                <w:rFonts w:ascii="Arial" w:hAnsi="Arial" w:cs="Times New Roman"/>
                <w:sz w:val="18"/>
                <w:szCs w:val="18"/>
              </w:rPr>
              <w:t>Total number of questions answered (denominator)</w:t>
            </w:r>
          </w:p>
        </w:tc>
        <w:tc>
          <w:tcPr>
            <w:tcW w:w="1672" w:type="dxa"/>
            <w:shd w:val="clear" w:color="auto" w:fill="FFFFFF" w:themeFill="background1"/>
          </w:tcPr>
          <w:p w14:paraId="4021A5A7" w14:textId="77777777" w:rsidR="005D202F" w:rsidRPr="005E5F5F" w:rsidRDefault="005D202F" w:rsidP="005D202F">
            <w:pPr>
              <w:spacing w:before="120" w:after="120"/>
              <w:rPr>
                <w:rFonts w:ascii="Arial" w:hAnsi="Arial" w:cs="Times New Roman"/>
                <w:sz w:val="18"/>
                <w:szCs w:val="18"/>
              </w:rPr>
            </w:pPr>
          </w:p>
        </w:tc>
        <w:tc>
          <w:tcPr>
            <w:tcW w:w="1673" w:type="dxa"/>
            <w:shd w:val="clear" w:color="auto" w:fill="FFFFFF" w:themeFill="background1"/>
          </w:tcPr>
          <w:p w14:paraId="65DCD15B" w14:textId="77777777" w:rsidR="005D202F" w:rsidRPr="005E5F5F" w:rsidRDefault="005D202F" w:rsidP="005D202F">
            <w:pPr>
              <w:spacing w:before="120" w:after="120"/>
              <w:rPr>
                <w:rFonts w:ascii="Arial" w:hAnsi="Arial" w:cs="Times New Roman"/>
                <w:sz w:val="18"/>
                <w:szCs w:val="18"/>
              </w:rPr>
            </w:pPr>
          </w:p>
        </w:tc>
        <w:tc>
          <w:tcPr>
            <w:tcW w:w="1673" w:type="dxa"/>
            <w:shd w:val="clear" w:color="auto" w:fill="FFFFFF" w:themeFill="background1"/>
          </w:tcPr>
          <w:p w14:paraId="63587A28" w14:textId="77777777" w:rsidR="005D202F" w:rsidRPr="005E5F5F" w:rsidRDefault="005D202F" w:rsidP="005D202F">
            <w:pPr>
              <w:spacing w:before="120" w:after="120"/>
              <w:rPr>
                <w:rFonts w:ascii="Arial" w:hAnsi="Arial" w:cs="Times New Roman"/>
                <w:sz w:val="18"/>
                <w:szCs w:val="18"/>
              </w:rPr>
            </w:pPr>
          </w:p>
        </w:tc>
      </w:tr>
      <w:tr w:rsidR="005D202F" w:rsidRPr="00BB7206" w14:paraId="32286B97" w14:textId="77777777" w:rsidTr="00101FA1">
        <w:tc>
          <w:tcPr>
            <w:tcW w:w="4338" w:type="dxa"/>
            <w:shd w:val="clear" w:color="auto" w:fill="FFFFFF" w:themeFill="background1"/>
          </w:tcPr>
          <w:p w14:paraId="16B842BD" w14:textId="77777777" w:rsidR="005E5F5F" w:rsidRDefault="005D202F" w:rsidP="005D202F">
            <w:pPr>
              <w:spacing w:before="120" w:after="120"/>
              <w:ind w:left="49"/>
              <w:jc w:val="right"/>
              <w:rPr>
                <w:rFonts w:ascii="Arial" w:hAnsi="Arial" w:cs="Times New Roman"/>
                <w:sz w:val="18"/>
                <w:szCs w:val="18"/>
              </w:rPr>
            </w:pPr>
            <w:r w:rsidRPr="005E5F5F">
              <w:rPr>
                <w:rFonts w:ascii="Arial" w:hAnsi="Arial" w:cs="Times New Roman"/>
                <w:sz w:val="18"/>
                <w:szCs w:val="18"/>
              </w:rPr>
              <w:t xml:space="preserve">   Determine patient satisfaction score                             (numerator divided by denominator)         </w:t>
            </w:r>
          </w:p>
          <w:p w14:paraId="35E4F918" w14:textId="77777777" w:rsidR="005D202F" w:rsidRPr="005E5F5F" w:rsidRDefault="005D202F" w:rsidP="005D202F">
            <w:pPr>
              <w:spacing w:before="120" w:after="120"/>
              <w:ind w:left="49"/>
              <w:jc w:val="right"/>
              <w:rPr>
                <w:rFonts w:ascii="Arial" w:hAnsi="Arial" w:cs="Times New Roman"/>
                <w:sz w:val="18"/>
                <w:szCs w:val="18"/>
              </w:rPr>
            </w:pPr>
            <w:r w:rsidRPr="005E5F5F">
              <w:rPr>
                <w:rFonts w:ascii="Arial" w:hAnsi="Arial" w:cs="Times New Roman"/>
                <w:b/>
                <w:sz w:val="18"/>
                <w:szCs w:val="18"/>
              </w:rPr>
              <w:t xml:space="preserve">Data to include in Step 3  </w:t>
            </w:r>
            <w:r w:rsidRPr="005E5F5F">
              <w:rPr>
                <w:rFonts w:ascii="Arial" w:eastAsia="Times New Roman" w:hAnsi="Arial" w:cs="Times New Roman"/>
                <w:b/>
                <w:sz w:val="18"/>
                <w:szCs w:val="18"/>
              </w:rPr>
              <w:sym w:font="Wingdings" w:char="F0E0"/>
            </w:r>
          </w:p>
        </w:tc>
        <w:tc>
          <w:tcPr>
            <w:tcW w:w="1672" w:type="dxa"/>
            <w:shd w:val="clear" w:color="auto" w:fill="F2F2F2" w:themeFill="background1" w:themeFillShade="F2"/>
          </w:tcPr>
          <w:p w14:paraId="2C34DC8B" w14:textId="77777777" w:rsidR="005D202F" w:rsidRPr="005E5F5F" w:rsidRDefault="005D202F" w:rsidP="005D202F">
            <w:pPr>
              <w:spacing w:before="120" w:after="120"/>
              <w:rPr>
                <w:rFonts w:ascii="Arial" w:hAnsi="Arial" w:cs="Times New Roman"/>
                <w:sz w:val="18"/>
                <w:szCs w:val="18"/>
              </w:rPr>
            </w:pPr>
          </w:p>
        </w:tc>
        <w:tc>
          <w:tcPr>
            <w:tcW w:w="1673" w:type="dxa"/>
            <w:shd w:val="clear" w:color="auto" w:fill="FFFFFF" w:themeFill="background1"/>
          </w:tcPr>
          <w:p w14:paraId="02FD9DA3" w14:textId="77777777" w:rsidR="005D202F" w:rsidRPr="005E5F5F" w:rsidRDefault="005D202F" w:rsidP="005D202F">
            <w:pPr>
              <w:spacing w:before="120" w:after="120"/>
              <w:rPr>
                <w:rFonts w:ascii="Arial" w:hAnsi="Arial" w:cs="Times New Roman"/>
                <w:sz w:val="18"/>
                <w:szCs w:val="18"/>
              </w:rPr>
            </w:pPr>
          </w:p>
        </w:tc>
        <w:tc>
          <w:tcPr>
            <w:tcW w:w="1673" w:type="dxa"/>
            <w:shd w:val="clear" w:color="auto" w:fill="FFFFFF" w:themeFill="background1"/>
          </w:tcPr>
          <w:p w14:paraId="56952139" w14:textId="77777777" w:rsidR="005D202F" w:rsidRPr="005E5F5F" w:rsidRDefault="005D202F" w:rsidP="005D202F">
            <w:pPr>
              <w:spacing w:before="120" w:after="120"/>
              <w:rPr>
                <w:rFonts w:ascii="Arial" w:hAnsi="Arial" w:cs="Times New Roman"/>
                <w:sz w:val="18"/>
                <w:szCs w:val="18"/>
              </w:rPr>
            </w:pPr>
          </w:p>
        </w:tc>
      </w:tr>
    </w:tbl>
    <w:p w14:paraId="53B44F34" w14:textId="77777777" w:rsidR="005D202F" w:rsidRPr="00BB7206" w:rsidRDefault="005D202F" w:rsidP="002F24C2">
      <w:pPr>
        <w:pStyle w:val="Header"/>
        <w:tabs>
          <w:tab w:val="clear" w:pos="9360"/>
          <w:tab w:val="right" w:pos="7920"/>
        </w:tabs>
        <w:rPr>
          <w:rFonts w:ascii="Arial" w:eastAsia="Times New Roman" w:hAnsi="Arial" w:cs="Times New Roman"/>
          <w:i/>
        </w:rPr>
      </w:pPr>
    </w:p>
    <w:p w14:paraId="474F6571" w14:textId="77777777" w:rsidR="007341C0" w:rsidRDefault="007341C0" w:rsidP="002F24C2">
      <w:pPr>
        <w:pStyle w:val="Header"/>
        <w:tabs>
          <w:tab w:val="clear" w:pos="9360"/>
          <w:tab w:val="right" w:pos="7920"/>
        </w:tabs>
        <w:rPr>
          <w:rFonts w:ascii="Arial" w:hAnsi="Arial" w:cs="Times New Roman"/>
          <w:b/>
        </w:rPr>
      </w:pPr>
    </w:p>
    <w:p w14:paraId="4BF37AF0" w14:textId="77777777" w:rsidR="002F24C2" w:rsidRPr="007341C0" w:rsidRDefault="002F24C2" w:rsidP="002F24C2">
      <w:pPr>
        <w:pStyle w:val="Header"/>
        <w:tabs>
          <w:tab w:val="clear" w:pos="9360"/>
          <w:tab w:val="right" w:pos="7920"/>
        </w:tabs>
        <w:rPr>
          <w:rFonts w:ascii="Arial" w:hAnsi="Arial" w:cs="Times New Roman"/>
          <w:b/>
          <w:sz w:val="20"/>
          <w:szCs w:val="20"/>
        </w:rPr>
      </w:pPr>
      <w:r w:rsidRPr="007341C0">
        <w:rPr>
          <w:rFonts w:ascii="Arial" w:hAnsi="Arial" w:cs="Times New Roman"/>
          <w:b/>
          <w:sz w:val="20"/>
          <w:szCs w:val="20"/>
        </w:rPr>
        <w:t>Step 3: Calculate the practice satisfaction score</w:t>
      </w:r>
    </w:p>
    <w:p w14:paraId="56C02FB0" w14:textId="77777777" w:rsidR="005D202F" w:rsidRPr="007341C0" w:rsidRDefault="005D202F" w:rsidP="002F24C2">
      <w:pPr>
        <w:pStyle w:val="Header"/>
        <w:tabs>
          <w:tab w:val="clear" w:pos="9360"/>
          <w:tab w:val="right" w:pos="7920"/>
        </w:tabs>
        <w:rPr>
          <w:rFonts w:ascii="Arial" w:hAnsi="Arial" w:cs="Times New Roman"/>
          <w:b/>
          <w:sz w:val="20"/>
          <w:szCs w:val="20"/>
        </w:rPr>
      </w:pPr>
    </w:p>
    <w:p w14:paraId="25F25F5C" w14:textId="77777777" w:rsidR="00AD2BB5" w:rsidRPr="00101FA1" w:rsidRDefault="005D202F" w:rsidP="00101FA1">
      <w:pPr>
        <w:keepNext/>
        <w:keepLines/>
        <w:outlineLvl w:val="6"/>
        <w:rPr>
          <w:rFonts w:ascii="Arial" w:hAnsi="Arial" w:cs="Times New Roman"/>
          <w:i/>
          <w:sz w:val="20"/>
          <w:szCs w:val="20"/>
        </w:rPr>
      </w:pPr>
      <w:r w:rsidRPr="007341C0">
        <w:rPr>
          <w:rFonts w:ascii="Arial" w:eastAsia="Times New Roman" w:hAnsi="Arial" w:cs="Times New Roman"/>
          <w:i/>
          <w:sz w:val="20"/>
          <w:szCs w:val="20"/>
        </w:rPr>
        <w:t xml:space="preserve">Instructions: </w:t>
      </w:r>
      <w:r w:rsidRPr="007341C0">
        <w:rPr>
          <w:rFonts w:ascii="Arial" w:hAnsi="Arial" w:cs="Times New Roman"/>
          <w:i/>
          <w:sz w:val="20"/>
          <w:szCs w:val="20"/>
        </w:rPr>
        <w:t>Determine the average satisfaction score for all patients in the practice. Populate the chart below with individual patient data calculated in Step 2. The numerator is the sum of the average scores for all submitted patient surveys. The denominator is the total number of patients to compl</w:t>
      </w:r>
      <w:r w:rsidR="00101FA1">
        <w:rPr>
          <w:rFonts w:ascii="Arial" w:hAnsi="Arial" w:cs="Times New Roman"/>
          <w:i/>
          <w:sz w:val="20"/>
          <w:szCs w:val="20"/>
        </w:rPr>
        <w:t>ete a survey.</w:t>
      </w:r>
    </w:p>
    <w:p w14:paraId="5E411FE4" w14:textId="77777777" w:rsidR="00AD2BB5" w:rsidRPr="00BB7206" w:rsidRDefault="00AD2BB5" w:rsidP="002F24C2">
      <w:pPr>
        <w:pStyle w:val="Header"/>
        <w:tabs>
          <w:tab w:val="clear" w:pos="9360"/>
          <w:tab w:val="right" w:pos="7920"/>
        </w:tabs>
        <w:rPr>
          <w:rFonts w:ascii="Arial" w:hAnsi="Arial" w:cs="Times New Roman"/>
          <w:b/>
        </w:rPr>
      </w:pPr>
    </w:p>
    <w:tbl>
      <w:tblPr>
        <w:tblStyle w:val="TableGrid"/>
        <w:tblW w:w="9356" w:type="dxa"/>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4338"/>
        <w:gridCol w:w="1672"/>
        <w:gridCol w:w="1673"/>
        <w:gridCol w:w="1673"/>
      </w:tblGrid>
      <w:tr w:rsidR="005D202F" w:rsidRPr="00BB7206" w14:paraId="00BF0FC0" w14:textId="77777777" w:rsidTr="008426E0">
        <w:tc>
          <w:tcPr>
            <w:tcW w:w="4338" w:type="dxa"/>
            <w:shd w:val="clear" w:color="auto" w:fill="000000" w:themeFill="text1"/>
            <w:vAlign w:val="bottom"/>
          </w:tcPr>
          <w:p w14:paraId="03715502" w14:textId="77777777" w:rsidR="005D202F" w:rsidRPr="005E5F5F" w:rsidRDefault="005D202F" w:rsidP="005E5F5F">
            <w:pPr>
              <w:spacing w:before="120" w:after="120"/>
              <w:rPr>
                <w:rFonts w:ascii="Arial" w:hAnsi="Arial" w:cs="Times New Roman"/>
                <w:b/>
                <w:sz w:val="18"/>
                <w:szCs w:val="18"/>
              </w:rPr>
            </w:pPr>
            <w:r w:rsidRPr="005E5F5F">
              <w:rPr>
                <w:rFonts w:ascii="Arial" w:hAnsi="Arial" w:cs="Times New Roman"/>
                <w:b/>
                <w:sz w:val="18"/>
                <w:szCs w:val="18"/>
              </w:rPr>
              <w:t>Participating patients</w:t>
            </w:r>
          </w:p>
        </w:tc>
        <w:tc>
          <w:tcPr>
            <w:tcW w:w="1672" w:type="dxa"/>
            <w:shd w:val="clear" w:color="auto" w:fill="000000" w:themeFill="text1"/>
            <w:vAlign w:val="bottom"/>
          </w:tcPr>
          <w:p w14:paraId="2DD6E5C6" w14:textId="77777777" w:rsidR="005D202F" w:rsidRPr="005E5F5F" w:rsidRDefault="005D202F" w:rsidP="005E5F5F">
            <w:pPr>
              <w:spacing w:before="120" w:after="120"/>
              <w:rPr>
                <w:rFonts w:ascii="Arial" w:hAnsi="Arial" w:cs="Times New Roman"/>
                <w:b/>
                <w:sz w:val="18"/>
                <w:szCs w:val="18"/>
              </w:rPr>
            </w:pPr>
            <w:r w:rsidRPr="005E5F5F">
              <w:rPr>
                <w:rFonts w:ascii="Arial" w:hAnsi="Arial" w:cs="Times New Roman"/>
                <w:b/>
                <w:sz w:val="18"/>
                <w:szCs w:val="18"/>
              </w:rPr>
              <w:t>Week 0</w:t>
            </w:r>
          </w:p>
          <w:p w14:paraId="2839B1AD" w14:textId="77777777" w:rsidR="005D202F" w:rsidRPr="005E5F5F" w:rsidRDefault="005D202F" w:rsidP="005E5F5F">
            <w:pPr>
              <w:spacing w:before="120" w:after="120"/>
              <w:rPr>
                <w:rFonts w:ascii="Arial" w:hAnsi="Arial" w:cs="Times New Roman"/>
                <w:b/>
                <w:sz w:val="18"/>
                <w:szCs w:val="18"/>
              </w:rPr>
            </w:pPr>
            <w:r w:rsidRPr="005E5F5F">
              <w:rPr>
                <w:rFonts w:ascii="Arial" w:hAnsi="Arial" w:cs="Times New Roman"/>
                <w:b/>
                <w:sz w:val="18"/>
                <w:szCs w:val="18"/>
              </w:rPr>
              <w:t>(Pre-implementation)</w:t>
            </w:r>
          </w:p>
        </w:tc>
        <w:tc>
          <w:tcPr>
            <w:tcW w:w="1673" w:type="dxa"/>
            <w:shd w:val="clear" w:color="auto" w:fill="000000" w:themeFill="text1"/>
            <w:vAlign w:val="bottom"/>
          </w:tcPr>
          <w:p w14:paraId="4861FE08" w14:textId="77777777" w:rsidR="005D202F" w:rsidRPr="005E5F5F" w:rsidRDefault="005D202F" w:rsidP="005E5F5F">
            <w:pPr>
              <w:spacing w:before="120" w:after="120"/>
              <w:rPr>
                <w:rFonts w:ascii="Arial" w:hAnsi="Arial" w:cs="Times New Roman"/>
                <w:b/>
                <w:sz w:val="18"/>
                <w:szCs w:val="18"/>
              </w:rPr>
            </w:pPr>
            <w:r w:rsidRPr="005E5F5F">
              <w:rPr>
                <w:rFonts w:ascii="Arial" w:hAnsi="Arial" w:cs="Times New Roman"/>
                <w:b/>
                <w:sz w:val="18"/>
                <w:szCs w:val="18"/>
              </w:rPr>
              <w:t>Week 12</w:t>
            </w:r>
          </w:p>
          <w:p w14:paraId="725B5DFB" w14:textId="77777777" w:rsidR="005D202F" w:rsidRPr="005E5F5F" w:rsidRDefault="005D202F" w:rsidP="005E5F5F">
            <w:pPr>
              <w:spacing w:before="120" w:after="120"/>
              <w:rPr>
                <w:rFonts w:ascii="Arial" w:hAnsi="Arial" w:cs="Times New Roman"/>
                <w:b/>
                <w:sz w:val="18"/>
                <w:szCs w:val="18"/>
              </w:rPr>
            </w:pPr>
            <w:r w:rsidRPr="005E5F5F">
              <w:rPr>
                <w:rFonts w:ascii="Arial" w:hAnsi="Arial" w:cs="Times New Roman"/>
                <w:b/>
                <w:sz w:val="18"/>
                <w:szCs w:val="18"/>
              </w:rPr>
              <w:t>(Post-implementation</w:t>
            </w:r>
            <w:r w:rsidR="005E5F5F">
              <w:rPr>
                <w:rFonts w:ascii="Arial" w:hAnsi="Arial" w:cs="Times New Roman"/>
                <w:b/>
                <w:sz w:val="18"/>
                <w:szCs w:val="18"/>
              </w:rPr>
              <w:t>)</w:t>
            </w:r>
          </w:p>
        </w:tc>
        <w:tc>
          <w:tcPr>
            <w:tcW w:w="1673" w:type="dxa"/>
            <w:shd w:val="clear" w:color="auto" w:fill="000000" w:themeFill="text1"/>
            <w:vAlign w:val="bottom"/>
          </w:tcPr>
          <w:p w14:paraId="363167A9" w14:textId="77777777" w:rsidR="005D202F" w:rsidRPr="005E5F5F" w:rsidRDefault="005D202F" w:rsidP="005E5F5F">
            <w:pPr>
              <w:spacing w:before="120" w:after="120"/>
              <w:rPr>
                <w:rFonts w:ascii="Arial" w:hAnsi="Arial" w:cs="Times New Roman"/>
                <w:b/>
                <w:sz w:val="18"/>
                <w:szCs w:val="18"/>
              </w:rPr>
            </w:pPr>
            <w:r w:rsidRPr="005E5F5F">
              <w:rPr>
                <w:rFonts w:ascii="Arial" w:hAnsi="Arial" w:cs="Times New Roman"/>
                <w:b/>
                <w:sz w:val="18"/>
                <w:szCs w:val="18"/>
              </w:rPr>
              <w:t>Week 24</w:t>
            </w:r>
          </w:p>
          <w:p w14:paraId="20629371" w14:textId="77777777" w:rsidR="005D202F" w:rsidRPr="005E5F5F" w:rsidRDefault="005D202F" w:rsidP="005E5F5F">
            <w:pPr>
              <w:spacing w:before="120" w:after="120"/>
              <w:rPr>
                <w:rFonts w:ascii="Arial" w:hAnsi="Arial" w:cs="Times New Roman"/>
                <w:b/>
                <w:sz w:val="18"/>
                <w:szCs w:val="18"/>
              </w:rPr>
            </w:pPr>
            <w:r w:rsidRPr="005E5F5F">
              <w:rPr>
                <w:rFonts w:ascii="Arial" w:hAnsi="Arial" w:cs="Times New Roman"/>
                <w:b/>
                <w:sz w:val="18"/>
                <w:szCs w:val="18"/>
              </w:rPr>
              <w:t>(Post-implementation)</w:t>
            </w:r>
          </w:p>
        </w:tc>
      </w:tr>
      <w:tr w:rsidR="005D202F" w:rsidRPr="00BB7206" w14:paraId="7B35E57D" w14:textId="77777777" w:rsidTr="00101FA1">
        <w:tc>
          <w:tcPr>
            <w:tcW w:w="4338" w:type="dxa"/>
            <w:shd w:val="clear" w:color="auto" w:fill="FFFFFF" w:themeFill="background1"/>
          </w:tcPr>
          <w:p w14:paraId="3CCBE6FB" w14:textId="77777777" w:rsidR="005D202F" w:rsidRPr="005E5F5F" w:rsidRDefault="005D202F" w:rsidP="005E5F5F">
            <w:pPr>
              <w:spacing w:before="120" w:after="120"/>
              <w:rPr>
                <w:rFonts w:ascii="Arial" w:hAnsi="Arial" w:cs="Times New Roman"/>
                <w:sz w:val="18"/>
                <w:szCs w:val="18"/>
              </w:rPr>
            </w:pPr>
            <w:r w:rsidRPr="005E5F5F">
              <w:rPr>
                <w:rFonts w:ascii="Arial" w:hAnsi="Arial" w:cs="Times New Roman"/>
                <w:sz w:val="18"/>
                <w:szCs w:val="18"/>
              </w:rPr>
              <w:t>Survey number: 1</w:t>
            </w:r>
          </w:p>
        </w:tc>
        <w:tc>
          <w:tcPr>
            <w:tcW w:w="1672" w:type="dxa"/>
            <w:shd w:val="clear" w:color="auto" w:fill="F2F2F2" w:themeFill="background1" w:themeFillShade="F2"/>
          </w:tcPr>
          <w:p w14:paraId="756907CB" w14:textId="77777777" w:rsidR="005D202F" w:rsidRPr="005E5F5F" w:rsidRDefault="005D202F" w:rsidP="005E5F5F">
            <w:pPr>
              <w:spacing w:before="120" w:after="120"/>
              <w:rPr>
                <w:rFonts w:ascii="Arial" w:hAnsi="Arial" w:cs="Times New Roman"/>
                <w:sz w:val="18"/>
                <w:szCs w:val="18"/>
              </w:rPr>
            </w:pPr>
          </w:p>
        </w:tc>
        <w:tc>
          <w:tcPr>
            <w:tcW w:w="1673" w:type="dxa"/>
            <w:shd w:val="clear" w:color="auto" w:fill="FFFFFF" w:themeFill="background1"/>
          </w:tcPr>
          <w:p w14:paraId="595CEF87" w14:textId="77777777" w:rsidR="005D202F" w:rsidRPr="005E5F5F" w:rsidRDefault="005D202F" w:rsidP="005E5F5F">
            <w:pPr>
              <w:spacing w:before="120" w:after="120"/>
              <w:rPr>
                <w:rFonts w:ascii="Arial" w:hAnsi="Arial" w:cs="Times New Roman"/>
                <w:sz w:val="18"/>
                <w:szCs w:val="18"/>
              </w:rPr>
            </w:pPr>
          </w:p>
        </w:tc>
        <w:tc>
          <w:tcPr>
            <w:tcW w:w="1673" w:type="dxa"/>
            <w:shd w:val="clear" w:color="auto" w:fill="FFFFFF" w:themeFill="background1"/>
          </w:tcPr>
          <w:p w14:paraId="5D5E06C0" w14:textId="77777777" w:rsidR="005D202F" w:rsidRPr="005E5F5F" w:rsidRDefault="005D202F" w:rsidP="005E5F5F">
            <w:pPr>
              <w:spacing w:before="120" w:after="120"/>
              <w:rPr>
                <w:rFonts w:ascii="Arial" w:hAnsi="Arial" w:cs="Times New Roman"/>
                <w:sz w:val="18"/>
                <w:szCs w:val="18"/>
              </w:rPr>
            </w:pPr>
          </w:p>
        </w:tc>
      </w:tr>
      <w:tr w:rsidR="005D202F" w:rsidRPr="00BB7206" w14:paraId="3F81DD28" w14:textId="77777777" w:rsidTr="00163E1F">
        <w:tc>
          <w:tcPr>
            <w:tcW w:w="4338" w:type="dxa"/>
            <w:shd w:val="clear" w:color="auto" w:fill="FFFFFF" w:themeFill="background1"/>
          </w:tcPr>
          <w:p w14:paraId="5DB1E245" w14:textId="77777777" w:rsidR="005D202F" w:rsidRPr="005E5F5F" w:rsidRDefault="005D202F" w:rsidP="005E5F5F">
            <w:pPr>
              <w:spacing w:before="120" w:after="120"/>
              <w:rPr>
                <w:rFonts w:ascii="Arial" w:hAnsi="Arial" w:cs="Times New Roman"/>
                <w:sz w:val="18"/>
                <w:szCs w:val="18"/>
              </w:rPr>
            </w:pPr>
            <w:r w:rsidRPr="005E5F5F">
              <w:rPr>
                <w:rFonts w:ascii="Arial" w:hAnsi="Arial" w:cs="Times New Roman"/>
                <w:sz w:val="18"/>
                <w:szCs w:val="18"/>
              </w:rPr>
              <w:t>Survey number: 2</w:t>
            </w:r>
          </w:p>
        </w:tc>
        <w:tc>
          <w:tcPr>
            <w:tcW w:w="1672" w:type="dxa"/>
            <w:shd w:val="clear" w:color="auto" w:fill="FFFFFF" w:themeFill="background1"/>
          </w:tcPr>
          <w:p w14:paraId="0C4266A2" w14:textId="77777777" w:rsidR="005D202F" w:rsidRPr="005E5F5F" w:rsidRDefault="005D202F" w:rsidP="005E5F5F">
            <w:pPr>
              <w:spacing w:before="120" w:after="120"/>
              <w:rPr>
                <w:rFonts w:ascii="Arial" w:hAnsi="Arial" w:cs="Times New Roman"/>
                <w:sz w:val="18"/>
                <w:szCs w:val="18"/>
              </w:rPr>
            </w:pPr>
          </w:p>
        </w:tc>
        <w:tc>
          <w:tcPr>
            <w:tcW w:w="1673" w:type="dxa"/>
            <w:shd w:val="clear" w:color="auto" w:fill="FFFFFF" w:themeFill="background1"/>
          </w:tcPr>
          <w:p w14:paraId="6A68081A" w14:textId="77777777" w:rsidR="005D202F" w:rsidRPr="005E5F5F" w:rsidRDefault="005D202F" w:rsidP="005E5F5F">
            <w:pPr>
              <w:spacing w:before="120" w:after="120"/>
              <w:rPr>
                <w:rFonts w:ascii="Arial" w:hAnsi="Arial" w:cs="Times New Roman"/>
                <w:sz w:val="18"/>
                <w:szCs w:val="18"/>
              </w:rPr>
            </w:pPr>
          </w:p>
        </w:tc>
        <w:tc>
          <w:tcPr>
            <w:tcW w:w="1673" w:type="dxa"/>
            <w:shd w:val="clear" w:color="auto" w:fill="FFFFFF" w:themeFill="background1"/>
          </w:tcPr>
          <w:p w14:paraId="340BB094" w14:textId="77777777" w:rsidR="005D202F" w:rsidRPr="005E5F5F" w:rsidRDefault="005D202F" w:rsidP="005E5F5F">
            <w:pPr>
              <w:spacing w:before="120" w:after="120"/>
              <w:rPr>
                <w:rFonts w:ascii="Arial" w:hAnsi="Arial" w:cs="Times New Roman"/>
                <w:sz w:val="18"/>
                <w:szCs w:val="18"/>
              </w:rPr>
            </w:pPr>
          </w:p>
        </w:tc>
      </w:tr>
      <w:tr w:rsidR="005D202F" w:rsidRPr="00BB7206" w14:paraId="6BDBC186" w14:textId="77777777" w:rsidTr="00163E1F">
        <w:tc>
          <w:tcPr>
            <w:tcW w:w="4338" w:type="dxa"/>
            <w:shd w:val="clear" w:color="auto" w:fill="FFFFFF" w:themeFill="background1"/>
          </w:tcPr>
          <w:p w14:paraId="740E14A1" w14:textId="77777777" w:rsidR="005D202F" w:rsidRPr="005E5F5F" w:rsidRDefault="005D202F" w:rsidP="005E5F5F">
            <w:pPr>
              <w:spacing w:before="120" w:after="120"/>
              <w:rPr>
                <w:rFonts w:ascii="Arial" w:hAnsi="Arial" w:cs="Times New Roman"/>
                <w:sz w:val="18"/>
                <w:szCs w:val="18"/>
              </w:rPr>
            </w:pPr>
            <w:r w:rsidRPr="005E5F5F">
              <w:rPr>
                <w:rFonts w:ascii="Arial" w:hAnsi="Arial" w:cs="Times New Roman"/>
                <w:sz w:val="18"/>
                <w:szCs w:val="18"/>
              </w:rPr>
              <w:t>Survey number: 3</w:t>
            </w:r>
          </w:p>
        </w:tc>
        <w:tc>
          <w:tcPr>
            <w:tcW w:w="1672" w:type="dxa"/>
            <w:shd w:val="clear" w:color="auto" w:fill="FFFFFF" w:themeFill="background1"/>
          </w:tcPr>
          <w:p w14:paraId="5B3A612B" w14:textId="77777777" w:rsidR="005D202F" w:rsidRPr="005E5F5F" w:rsidRDefault="005D202F" w:rsidP="005E5F5F">
            <w:pPr>
              <w:spacing w:before="120" w:after="120"/>
              <w:rPr>
                <w:rFonts w:ascii="Arial" w:hAnsi="Arial" w:cs="Times New Roman"/>
                <w:sz w:val="18"/>
                <w:szCs w:val="18"/>
              </w:rPr>
            </w:pPr>
          </w:p>
        </w:tc>
        <w:tc>
          <w:tcPr>
            <w:tcW w:w="1673" w:type="dxa"/>
            <w:shd w:val="clear" w:color="auto" w:fill="FFFFFF" w:themeFill="background1"/>
          </w:tcPr>
          <w:p w14:paraId="69AE920C" w14:textId="77777777" w:rsidR="005D202F" w:rsidRPr="005E5F5F" w:rsidRDefault="005D202F" w:rsidP="005E5F5F">
            <w:pPr>
              <w:spacing w:before="120" w:after="120"/>
              <w:rPr>
                <w:rFonts w:ascii="Arial" w:hAnsi="Arial" w:cs="Times New Roman"/>
                <w:sz w:val="18"/>
                <w:szCs w:val="18"/>
              </w:rPr>
            </w:pPr>
          </w:p>
        </w:tc>
        <w:tc>
          <w:tcPr>
            <w:tcW w:w="1673" w:type="dxa"/>
            <w:shd w:val="clear" w:color="auto" w:fill="FFFFFF" w:themeFill="background1"/>
          </w:tcPr>
          <w:p w14:paraId="6925D7FC" w14:textId="77777777" w:rsidR="005D202F" w:rsidRPr="005E5F5F" w:rsidRDefault="005D202F" w:rsidP="005E5F5F">
            <w:pPr>
              <w:spacing w:before="120" w:after="120"/>
              <w:rPr>
                <w:rFonts w:ascii="Arial" w:hAnsi="Arial" w:cs="Times New Roman"/>
                <w:sz w:val="18"/>
                <w:szCs w:val="18"/>
              </w:rPr>
            </w:pPr>
          </w:p>
        </w:tc>
      </w:tr>
      <w:tr w:rsidR="005D202F" w:rsidRPr="00BB7206" w14:paraId="0A343F3F" w14:textId="77777777" w:rsidTr="00163E1F">
        <w:tc>
          <w:tcPr>
            <w:tcW w:w="4338" w:type="dxa"/>
            <w:shd w:val="clear" w:color="auto" w:fill="FFFFFF" w:themeFill="background1"/>
          </w:tcPr>
          <w:p w14:paraId="689C2FDB" w14:textId="77777777" w:rsidR="005D202F" w:rsidRPr="005E5F5F" w:rsidRDefault="005D202F" w:rsidP="005E5F5F">
            <w:pPr>
              <w:spacing w:before="120" w:after="120"/>
              <w:rPr>
                <w:rFonts w:ascii="Arial" w:hAnsi="Arial" w:cs="Times New Roman"/>
                <w:sz w:val="18"/>
                <w:szCs w:val="18"/>
              </w:rPr>
            </w:pPr>
            <w:r w:rsidRPr="005E5F5F">
              <w:rPr>
                <w:rFonts w:ascii="Arial" w:hAnsi="Arial" w:cs="Times New Roman"/>
                <w:sz w:val="18"/>
                <w:szCs w:val="18"/>
              </w:rPr>
              <w:t>…</w:t>
            </w:r>
          </w:p>
        </w:tc>
        <w:tc>
          <w:tcPr>
            <w:tcW w:w="1672" w:type="dxa"/>
            <w:shd w:val="clear" w:color="auto" w:fill="FFFFFF" w:themeFill="background1"/>
          </w:tcPr>
          <w:p w14:paraId="4AE4E044" w14:textId="77777777" w:rsidR="005D202F" w:rsidRPr="005E5F5F" w:rsidRDefault="005D202F" w:rsidP="005E5F5F">
            <w:pPr>
              <w:spacing w:before="120" w:after="120"/>
              <w:rPr>
                <w:rFonts w:ascii="Arial" w:hAnsi="Arial" w:cs="Times New Roman"/>
                <w:sz w:val="18"/>
                <w:szCs w:val="18"/>
              </w:rPr>
            </w:pPr>
          </w:p>
        </w:tc>
        <w:tc>
          <w:tcPr>
            <w:tcW w:w="1673" w:type="dxa"/>
            <w:shd w:val="clear" w:color="auto" w:fill="FFFFFF" w:themeFill="background1"/>
          </w:tcPr>
          <w:p w14:paraId="497C6645" w14:textId="77777777" w:rsidR="005D202F" w:rsidRPr="005E5F5F" w:rsidRDefault="005D202F" w:rsidP="005E5F5F">
            <w:pPr>
              <w:spacing w:before="120" w:after="120"/>
              <w:rPr>
                <w:rFonts w:ascii="Arial" w:hAnsi="Arial" w:cs="Times New Roman"/>
                <w:sz w:val="18"/>
                <w:szCs w:val="18"/>
              </w:rPr>
            </w:pPr>
          </w:p>
        </w:tc>
        <w:tc>
          <w:tcPr>
            <w:tcW w:w="1673" w:type="dxa"/>
            <w:shd w:val="clear" w:color="auto" w:fill="FFFFFF" w:themeFill="background1"/>
          </w:tcPr>
          <w:p w14:paraId="446C4F8A" w14:textId="77777777" w:rsidR="005D202F" w:rsidRPr="005E5F5F" w:rsidRDefault="005D202F" w:rsidP="005E5F5F">
            <w:pPr>
              <w:spacing w:before="120" w:after="120"/>
              <w:rPr>
                <w:rFonts w:ascii="Arial" w:hAnsi="Arial" w:cs="Times New Roman"/>
                <w:sz w:val="18"/>
                <w:szCs w:val="18"/>
              </w:rPr>
            </w:pPr>
          </w:p>
        </w:tc>
      </w:tr>
      <w:tr w:rsidR="005D202F" w:rsidRPr="00BB7206" w14:paraId="18084F32" w14:textId="77777777" w:rsidTr="00163E1F">
        <w:tc>
          <w:tcPr>
            <w:tcW w:w="4338" w:type="dxa"/>
            <w:shd w:val="clear" w:color="auto" w:fill="FFFFFF" w:themeFill="background1"/>
          </w:tcPr>
          <w:p w14:paraId="116B0CC3" w14:textId="77777777" w:rsidR="005D202F" w:rsidRPr="005E5F5F" w:rsidRDefault="005D202F" w:rsidP="005E5F5F">
            <w:pPr>
              <w:spacing w:before="120" w:after="120"/>
              <w:rPr>
                <w:rFonts w:ascii="Arial" w:hAnsi="Arial" w:cs="Times New Roman"/>
                <w:sz w:val="18"/>
                <w:szCs w:val="18"/>
              </w:rPr>
            </w:pPr>
            <w:r w:rsidRPr="005E5F5F">
              <w:rPr>
                <w:rFonts w:ascii="Arial" w:hAnsi="Arial" w:cs="Times New Roman"/>
                <w:sz w:val="18"/>
                <w:szCs w:val="18"/>
              </w:rPr>
              <w:t xml:space="preserve">Survey number: </w:t>
            </w:r>
            <w:r w:rsidR="00482314" w:rsidRPr="005E5F5F">
              <w:rPr>
                <w:rFonts w:ascii="Arial" w:hAnsi="Arial" w:cs="Times New Roman"/>
                <w:sz w:val="18"/>
                <w:szCs w:val="18"/>
              </w:rPr>
              <w:t>30</w:t>
            </w:r>
          </w:p>
        </w:tc>
        <w:tc>
          <w:tcPr>
            <w:tcW w:w="1672" w:type="dxa"/>
            <w:shd w:val="clear" w:color="auto" w:fill="FFFFFF" w:themeFill="background1"/>
          </w:tcPr>
          <w:p w14:paraId="52D54325" w14:textId="77777777" w:rsidR="005D202F" w:rsidRPr="005E5F5F" w:rsidRDefault="005D202F" w:rsidP="005E5F5F">
            <w:pPr>
              <w:spacing w:before="120" w:after="120"/>
              <w:rPr>
                <w:rFonts w:ascii="Arial" w:hAnsi="Arial" w:cs="Times New Roman"/>
                <w:sz w:val="18"/>
                <w:szCs w:val="18"/>
              </w:rPr>
            </w:pPr>
          </w:p>
        </w:tc>
        <w:tc>
          <w:tcPr>
            <w:tcW w:w="1673" w:type="dxa"/>
            <w:shd w:val="clear" w:color="auto" w:fill="FFFFFF" w:themeFill="background1"/>
          </w:tcPr>
          <w:p w14:paraId="5A7DC605" w14:textId="77777777" w:rsidR="005D202F" w:rsidRPr="005E5F5F" w:rsidRDefault="005D202F" w:rsidP="005E5F5F">
            <w:pPr>
              <w:spacing w:before="120" w:after="120"/>
              <w:rPr>
                <w:rFonts w:ascii="Arial" w:hAnsi="Arial" w:cs="Times New Roman"/>
                <w:sz w:val="18"/>
                <w:szCs w:val="18"/>
              </w:rPr>
            </w:pPr>
          </w:p>
        </w:tc>
        <w:tc>
          <w:tcPr>
            <w:tcW w:w="1673" w:type="dxa"/>
            <w:shd w:val="clear" w:color="auto" w:fill="FFFFFF" w:themeFill="background1"/>
          </w:tcPr>
          <w:p w14:paraId="26229705" w14:textId="77777777" w:rsidR="005D202F" w:rsidRPr="005E5F5F" w:rsidRDefault="005D202F" w:rsidP="005E5F5F">
            <w:pPr>
              <w:spacing w:before="120" w:after="120"/>
              <w:rPr>
                <w:rFonts w:ascii="Arial" w:hAnsi="Arial" w:cs="Times New Roman"/>
                <w:sz w:val="18"/>
                <w:szCs w:val="18"/>
              </w:rPr>
            </w:pPr>
          </w:p>
        </w:tc>
      </w:tr>
      <w:tr w:rsidR="005D202F" w:rsidRPr="00BB7206" w14:paraId="5D50A764" w14:textId="77777777" w:rsidTr="00163E1F">
        <w:tc>
          <w:tcPr>
            <w:tcW w:w="4338" w:type="dxa"/>
            <w:shd w:val="clear" w:color="auto" w:fill="FFFFFF" w:themeFill="background1"/>
          </w:tcPr>
          <w:p w14:paraId="11D2E35F" w14:textId="77777777" w:rsidR="005D202F" w:rsidRPr="005E5F5F" w:rsidRDefault="005D202F" w:rsidP="005E5F5F">
            <w:pPr>
              <w:spacing w:before="120" w:after="120"/>
              <w:jc w:val="right"/>
              <w:rPr>
                <w:rFonts w:ascii="Arial" w:hAnsi="Arial" w:cs="Times New Roman"/>
                <w:sz w:val="18"/>
                <w:szCs w:val="18"/>
              </w:rPr>
            </w:pPr>
            <w:r w:rsidRPr="005E5F5F">
              <w:rPr>
                <w:rFonts w:ascii="Arial" w:hAnsi="Arial" w:cs="Times New Roman"/>
                <w:sz w:val="18"/>
                <w:szCs w:val="18"/>
              </w:rPr>
              <w:t xml:space="preserve">                   Add patient satisfaction scores (numerator)</w:t>
            </w:r>
          </w:p>
        </w:tc>
        <w:tc>
          <w:tcPr>
            <w:tcW w:w="1672" w:type="dxa"/>
            <w:shd w:val="clear" w:color="auto" w:fill="FFFFFF" w:themeFill="background1"/>
          </w:tcPr>
          <w:p w14:paraId="62695B72" w14:textId="77777777" w:rsidR="005D202F" w:rsidRPr="005E5F5F" w:rsidRDefault="005D202F" w:rsidP="005E5F5F">
            <w:pPr>
              <w:spacing w:before="120" w:after="120"/>
              <w:rPr>
                <w:rFonts w:ascii="Arial" w:hAnsi="Arial" w:cs="Times New Roman"/>
                <w:sz w:val="18"/>
                <w:szCs w:val="18"/>
              </w:rPr>
            </w:pPr>
          </w:p>
        </w:tc>
        <w:tc>
          <w:tcPr>
            <w:tcW w:w="1673" w:type="dxa"/>
            <w:shd w:val="clear" w:color="auto" w:fill="FFFFFF" w:themeFill="background1"/>
          </w:tcPr>
          <w:p w14:paraId="7EE61D7F" w14:textId="77777777" w:rsidR="005D202F" w:rsidRPr="005E5F5F" w:rsidRDefault="005D202F" w:rsidP="005E5F5F">
            <w:pPr>
              <w:spacing w:before="120" w:after="120"/>
              <w:rPr>
                <w:rFonts w:ascii="Arial" w:hAnsi="Arial" w:cs="Times New Roman"/>
                <w:sz w:val="18"/>
                <w:szCs w:val="18"/>
              </w:rPr>
            </w:pPr>
          </w:p>
        </w:tc>
        <w:tc>
          <w:tcPr>
            <w:tcW w:w="1673" w:type="dxa"/>
            <w:shd w:val="clear" w:color="auto" w:fill="FFFFFF" w:themeFill="background1"/>
          </w:tcPr>
          <w:p w14:paraId="5D067F5B" w14:textId="77777777" w:rsidR="005D202F" w:rsidRPr="005E5F5F" w:rsidRDefault="005D202F" w:rsidP="005E5F5F">
            <w:pPr>
              <w:spacing w:before="120" w:after="120"/>
              <w:rPr>
                <w:rFonts w:ascii="Arial" w:hAnsi="Arial" w:cs="Times New Roman"/>
                <w:sz w:val="18"/>
                <w:szCs w:val="18"/>
              </w:rPr>
            </w:pPr>
          </w:p>
        </w:tc>
      </w:tr>
      <w:tr w:rsidR="005D202F" w:rsidRPr="00BB7206" w14:paraId="40FC5158" w14:textId="77777777" w:rsidTr="00163E1F">
        <w:tc>
          <w:tcPr>
            <w:tcW w:w="4338" w:type="dxa"/>
            <w:shd w:val="clear" w:color="auto" w:fill="FFFFFF" w:themeFill="background1"/>
          </w:tcPr>
          <w:p w14:paraId="7A327F4A" w14:textId="77777777" w:rsidR="005D202F" w:rsidRPr="005E5F5F" w:rsidRDefault="005D202F" w:rsidP="005E5F5F">
            <w:pPr>
              <w:spacing w:before="120" w:after="120"/>
              <w:jc w:val="right"/>
              <w:rPr>
                <w:rFonts w:ascii="Arial" w:hAnsi="Arial" w:cs="Times New Roman"/>
                <w:sz w:val="18"/>
                <w:szCs w:val="18"/>
              </w:rPr>
            </w:pPr>
            <w:r w:rsidRPr="005E5F5F">
              <w:rPr>
                <w:rFonts w:ascii="Arial" w:hAnsi="Arial" w:cs="Times New Roman"/>
                <w:sz w:val="18"/>
                <w:szCs w:val="18"/>
              </w:rPr>
              <w:t>Total number of patients included (denominator)</w:t>
            </w:r>
          </w:p>
        </w:tc>
        <w:tc>
          <w:tcPr>
            <w:tcW w:w="1672" w:type="dxa"/>
            <w:shd w:val="clear" w:color="auto" w:fill="FFFFFF" w:themeFill="background1"/>
          </w:tcPr>
          <w:p w14:paraId="7E4A4386" w14:textId="77777777" w:rsidR="005D202F" w:rsidRPr="005E5F5F" w:rsidRDefault="005D202F" w:rsidP="005E5F5F">
            <w:pPr>
              <w:spacing w:before="120" w:after="120"/>
              <w:rPr>
                <w:rFonts w:ascii="Arial" w:hAnsi="Arial" w:cs="Times New Roman"/>
                <w:sz w:val="18"/>
                <w:szCs w:val="18"/>
              </w:rPr>
            </w:pPr>
          </w:p>
        </w:tc>
        <w:tc>
          <w:tcPr>
            <w:tcW w:w="1673" w:type="dxa"/>
            <w:shd w:val="clear" w:color="auto" w:fill="FFFFFF" w:themeFill="background1"/>
          </w:tcPr>
          <w:p w14:paraId="020D5F73" w14:textId="77777777" w:rsidR="005D202F" w:rsidRPr="005E5F5F" w:rsidRDefault="005D202F" w:rsidP="005E5F5F">
            <w:pPr>
              <w:spacing w:before="120" w:after="120"/>
              <w:rPr>
                <w:rFonts w:ascii="Arial" w:hAnsi="Arial" w:cs="Times New Roman"/>
                <w:sz w:val="18"/>
                <w:szCs w:val="18"/>
              </w:rPr>
            </w:pPr>
          </w:p>
        </w:tc>
        <w:tc>
          <w:tcPr>
            <w:tcW w:w="1673" w:type="dxa"/>
            <w:shd w:val="clear" w:color="auto" w:fill="FFFFFF" w:themeFill="background1"/>
          </w:tcPr>
          <w:p w14:paraId="56136451" w14:textId="77777777" w:rsidR="005D202F" w:rsidRPr="005E5F5F" w:rsidRDefault="005D202F" w:rsidP="005E5F5F">
            <w:pPr>
              <w:spacing w:before="120" w:after="120"/>
              <w:rPr>
                <w:rFonts w:ascii="Arial" w:hAnsi="Arial" w:cs="Times New Roman"/>
                <w:sz w:val="18"/>
                <w:szCs w:val="18"/>
              </w:rPr>
            </w:pPr>
          </w:p>
        </w:tc>
      </w:tr>
      <w:tr w:rsidR="005D202F" w:rsidRPr="00BB7206" w14:paraId="3C893452" w14:textId="77777777" w:rsidTr="00101FA1">
        <w:tc>
          <w:tcPr>
            <w:tcW w:w="4338" w:type="dxa"/>
            <w:shd w:val="clear" w:color="auto" w:fill="FFFFFF" w:themeFill="background1"/>
          </w:tcPr>
          <w:p w14:paraId="2AC96640" w14:textId="77777777" w:rsidR="005E5F5F" w:rsidRDefault="005D202F" w:rsidP="005E5F5F">
            <w:pPr>
              <w:spacing w:before="120" w:after="120"/>
              <w:ind w:left="49"/>
              <w:jc w:val="right"/>
              <w:rPr>
                <w:rFonts w:ascii="Arial" w:hAnsi="Arial" w:cs="Times New Roman"/>
                <w:sz w:val="18"/>
                <w:szCs w:val="18"/>
              </w:rPr>
            </w:pPr>
            <w:r w:rsidRPr="005E5F5F">
              <w:rPr>
                <w:rFonts w:ascii="Arial" w:hAnsi="Arial" w:cs="Times New Roman"/>
                <w:sz w:val="18"/>
                <w:szCs w:val="18"/>
              </w:rPr>
              <w:t xml:space="preserve">             Calculate patient satisfaction scores                               (numerator divided by denominator)         </w:t>
            </w:r>
          </w:p>
          <w:p w14:paraId="0B647175" w14:textId="77777777" w:rsidR="005D202F" w:rsidRPr="005E5F5F" w:rsidRDefault="005D202F" w:rsidP="005E5F5F">
            <w:pPr>
              <w:spacing w:before="120" w:after="120"/>
              <w:ind w:left="49"/>
              <w:jc w:val="right"/>
              <w:rPr>
                <w:rFonts w:ascii="Arial" w:hAnsi="Arial" w:cs="Times New Roman"/>
                <w:sz w:val="18"/>
                <w:szCs w:val="18"/>
              </w:rPr>
            </w:pPr>
            <w:r w:rsidRPr="005E5F5F">
              <w:rPr>
                <w:rFonts w:ascii="Arial" w:hAnsi="Arial" w:cs="Times New Roman"/>
                <w:b/>
                <w:sz w:val="18"/>
                <w:szCs w:val="18"/>
              </w:rPr>
              <w:t xml:space="preserve">Data to include in Step 4  </w:t>
            </w:r>
            <w:r w:rsidRPr="005E5F5F">
              <w:rPr>
                <w:rFonts w:ascii="Arial" w:eastAsia="Times New Roman" w:hAnsi="Arial" w:cs="Times New Roman"/>
                <w:b/>
                <w:sz w:val="18"/>
                <w:szCs w:val="18"/>
              </w:rPr>
              <w:sym w:font="Wingdings" w:char="F0E0"/>
            </w:r>
          </w:p>
        </w:tc>
        <w:tc>
          <w:tcPr>
            <w:tcW w:w="1672" w:type="dxa"/>
            <w:shd w:val="clear" w:color="auto" w:fill="F2F2F2" w:themeFill="background1" w:themeFillShade="F2"/>
          </w:tcPr>
          <w:p w14:paraId="27613E91" w14:textId="77777777" w:rsidR="005D202F" w:rsidRPr="005E5F5F" w:rsidRDefault="005D202F" w:rsidP="005E5F5F">
            <w:pPr>
              <w:spacing w:before="120" w:after="120"/>
              <w:rPr>
                <w:rFonts w:ascii="Arial" w:hAnsi="Arial" w:cs="Times New Roman"/>
                <w:sz w:val="18"/>
                <w:szCs w:val="18"/>
              </w:rPr>
            </w:pPr>
          </w:p>
        </w:tc>
        <w:tc>
          <w:tcPr>
            <w:tcW w:w="1673" w:type="dxa"/>
            <w:shd w:val="clear" w:color="auto" w:fill="FFFFFF" w:themeFill="background1"/>
          </w:tcPr>
          <w:p w14:paraId="58AA08D5" w14:textId="77777777" w:rsidR="005D202F" w:rsidRPr="005E5F5F" w:rsidRDefault="005D202F" w:rsidP="005E5F5F">
            <w:pPr>
              <w:spacing w:before="120" w:after="120"/>
              <w:rPr>
                <w:rFonts w:ascii="Arial" w:hAnsi="Arial" w:cs="Times New Roman"/>
                <w:sz w:val="18"/>
                <w:szCs w:val="18"/>
              </w:rPr>
            </w:pPr>
          </w:p>
        </w:tc>
        <w:tc>
          <w:tcPr>
            <w:tcW w:w="1673" w:type="dxa"/>
            <w:shd w:val="clear" w:color="auto" w:fill="FFFFFF" w:themeFill="background1"/>
          </w:tcPr>
          <w:p w14:paraId="0E21AA26" w14:textId="77777777" w:rsidR="005D202F" w:rsidRPr="005E5F5F" w:rsidRDefault="005D202F" w:rsidP="005E5F5F">
            <w:pPr>
              <w:spacing w:before="120" w:after="120"/>
              <w:rPr>
                <w:rFonts w:ascii="Arial" w:hAnsi="Arial" w:cs="Times New Roman"/>
                <w:sz w:val="18"/>
                <w:szCs w:val="18"/>
              </w:rPr>
            </w:pPr>
          </w:p>
        </w:tc>
      </w:tr>
    </w:tbl>
    <w:p w14:paraId="76A8F053" w14:textId="77777777" w:rsidR="002F24C2" w:rsidRPr="00BB7206" w:rsidRDefault="002F24C2" w:rsidP="002F24C2">
      <w:pPr>
        <w:pStyle w:val="Header"/>
        <w:tabs>
          <w:tab w:val="clear" w:pos="9360"/>
          <w:tab w:val="right" w:pos="7920"/>
        </w:tabs>
        <w:rPr>
          <w:rFonts w:ascii="Arial" w:hAnsi="Arial" w:cs="Times New Roman"/>
          <w:b/>
        </w:rPr>
      </w:pPr>
    </w:p>
    <w:p w14:paraId="4A188561" w14:textId="77777777" w:rsidR="007341C0" w:rsidRDefault="007341C0" w:rsidP="002F24C2">
      <w:pPr>
        <w:pStyle w:val="Header"/>
        <w:tabs>
          <w:tab w:val="clear" w:pos="9360"/>
          <w:tab w:val="right" w:pos="7920"/>
        </w:tabs>
        <w:rPr>
          <w:rFonts w:ascii="Arial" w:hAnsi="Arial" w:cs="Times New Roman"/>
          <w:b/>
        </w:rPr>
      </w:pPr>
    </w:p>
    <w:p w14:paraId="29C1C35D" w14:textId="77777777" w:rsidR="00101FA1" w:rsidRDefault="00101FA1" w:rsidP="002F24C2">
      <w:pPr>
        <w:pStyle w:val="Header"/>
        <w:tabs>
          <w:tab w:val="clear" w:pos="9360"/>
          <w:tab w:val="right" w:pos="7920"/>
        </w:tabs>
        <w:rPr>
          <w:rFonts w:ascii="Arial" w:hAnsi="Arial" w:cs="Times New Roman"/>
          <w:b/>
          <w:sz w:val="20"/>
          <w:szCs w:val="20"/>
        </w:rPr>
      </w:pPr>
    </w:p>
    <w:p w14:paraId="09709A8F" w14:textId="77777777" w:rsidR="00101FA1" w:rsidRDefault="00101FA1" w:rsidP="002F24C2">
      <w:pPr>
        <w:pStyle w:val="Header"/>
        <w:tabs>
          <w:tab w:val="clear" w:pos="9360"/>
          <w:tab w:val="right" w:pos="7920"/>
        </w:tabs>
        <w:rPr>
          <w:rFonts w:ascii="Arial" w:hAnsi="Arial" w:cs="Times New Roman"/>
          <w:b/>
          <w:sz w:val="20"/>
          <w:szCs w:val="20"/>
        </w:rPr>
      </w:pPr>
    </w:p>
    <w:p w14:paraId="3FE61646" w14:textId="77777777" w:rsidR="002F24C2" w:rsidRPr="007341C0" w:rsidRDefault="002F24C2" w:rsidP="002F24C2">
      <w:pPr>
        <w:pStyle w:val="Header"/>
        <w:tabs>
          <w:tab w:val="clear" w:pos="9360"/>
          <w:tab w:val="right" w:pos="7920"/>
        </w:tabs>
        <w:rPr>
          <w:rFonts w:ascii="Arial" w:hAnsi="Arial" w:cs="Times New Roman"/>
          <w:b/>
          <w:sz w:val="20"/>
          <w:szCs w:val="20"/>
        </w:rPr>
      </w:pPr>
      <w:r w:rsidRPr="007341C0">
        <w:rPr>
          <w:rFonts w:ascii="Arial" w:hAnsi="Arial" w:cs="Times New Roman"/>
          <w:b/>
          <w:sz w:val="20"/>
          <w:szCs w:val="20"/>
        </w:rPr>
        <w:lastRenderedPageBreak/>
        <w:t>Step 4: Graph your results</w:t>
      </w:r>
    </w:p>
    <w:p w14:paraId="78F1495A" w14:textId="77777777" w:rsidR="002F24C2" w:rsidRPr="007341C0" w:rsidRDefault="002F24C2" w:rsidP="002F24C2">
      <w:pPr>
        <w:rPr>
          <w:rFonts w:ascii="Arial" w:hAnsi="Arial" w:cs="Times New Roman"/>
          <w:i/>
          <w:sz w:val="20"/>
          <w:szCs w:val="20"/>
        </w:rPr>
      </w:pPr>
    </w:p>
    <w:p w14:paraId="5B97FE4D" w14:textId="77777777" w:rsidR="002F24C2" w:rsidRDefault="002F24C2" w:rsidP="002F24C2">
      <w:pPr>
        <w:rPr>
          <w:rFonts w:ascii="Arial" w:hAnsi="Arial" w:cs="Times New Roman"/>
          <w:i/>
          <w:sz w:val="20"/>
          <w:szCs w:val="20"/>
        </w:rPr>
      </w:pPr>
      <w:r w:rsidRPr="007341C0">
        <w:rPr>
          <w:rFonts w:ascii="Arial" w:hAnsi="Arial" w:cs="Times New Roman"/>
          <w:i/>
          <w:sz w:val="20"/>
          <w:szCs w:val="20"/>
        </w:rPr>
        <w:t>Instructions:</w:t>
      </w:r>
      <w:r w:rsidRPr="007341C0">
        <w:rPr>
          <w:rFonts w:ascii="Arial" w:hAnsi="Arial" w:cs="Times New Roman"/>
          <w:sz w:val="20"/>
          <w:szCs w:val="20"/>
        </w:rPr>
        <w:t xml:space="preserve"> </w:t>
      </w:r>
      <w:r w:rsidRPr="007341C0">
        <w:rPr>
          <w:rFonts w:ascii="Arial" w:hAnsi="Arial" w:cs="Times New Roman"/>
          <w:i/>
          <w:sz w:val="20"/>
          <w:szCs w:val="20"/>
        </w:rPr>
        <w:t>Use a charting tool to graph the patient satisfaction score for your practice before and after implementation. Your graph might look like the run chart below. Use this to discuss how you can improve the process with your team.</w:t>
      </w:r>
    </w:p>
    <w:p w14:paraId="7103AC82" w14:textId="77777777" w:rsidR="007341C0" w:rsidRPr="007341C0" w:rsidRDefault="007341C0" w:rsidP="002F24C2">
      <w:pPr>
        <w:rPr>
          <w:rFonts w:ascii="Arial" w:hAnsi="Arial" w:cs="Times New Roman"/>
          <w:sz w:val="20"/>
          <w:szCs w:val="20"/>
        </w:rPr>
      </w:pPr>
    </w:p>
    <w:p w14:paraId="34FDDD94" w14:textId="06AD61F2" w:rsidR="002F24C2" w:rsidRPr="00BB7206" w:rsidRDefault="00BB7206" w:rsidP="00E305EB">
      <w:pPr>
        <w:jc w:val="center"/>
        <w:rPr>
          <w:rFonts w:ascii="Arial" w:hAnsi="Arial" w:cs="Times New Roman"/>
          <w:sz w:val="22"/>
          <w:szCs w:val="22"/>
        </w:rPr>
      </w:pPr>
      <w:r>
        <w:rPr>
          <w:rFonts w:ascii="Arial" w:hAnsi="Arial" w:cs="Times New Roman"/>
          <w:noProof/>
          <w:sz w:val="22"/>
          <w:szCs w:val="22"/>
        </w:rPr>
        <mc:AlternateContent>
          <mc:Choice Requires="wps">
            <w:drawing>
              <wp:anchor distT="0" distB="0" distL="114300" distR="114300" simplePos="0" relativeHeight="251671552" behindDoc="0" locked="0" layoutInCell="1" allowOverlap="1" wp14:anchorId="07225C9B" wp14:editId="1A8A26F5">
                <wp:simplePos x="0" y="0"/>
                <wp:positionH relativeFrom="column">
                  <wp:posOffset>645160</wp:posOffset>
                </wp:positionH>
                <wp:positionV relativeFrom="paragraph">
                  <wp:posOffset>558800</wp:posOffset>
                </wp:positionV>
                <wp:extent cx="1571625" cy="455930"/>
                <wp:effectExtent l="0" t="0" r="3175" b="1270"/>
                <wp:wrapNone/>
                <wp:docPr id="1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71625" cy="455930"/>
                        </a:xfrm>
                        <a:prstGeom prst="rect">
                          <a:avLst/>
                        </a:prstGeom>
                        <a:solidFill>
                          <a:schemeClr val="bg1">
                            <a:lumMod val="95000"/>
                          </a:schemeClr>
                        </a:solidFill>
                      </wps:spPr>
                      <wps:txbx>
                        <w:txbxContent>
                          <w:p w14:paraId="017CA720" w14:textId="38B47A07" w:rsidR="008305B8" w:rsidRPr="00CF534A" w:rsidRDefault="008305B8" w:rsidP="00CF534A">
                            <w:pPr>
                              <w:pStyle w:val="NormalWeb"/>
                              <w:shd w:val="clear" w:color="auto" w:fill="F2F2F2" w:themeFill="background1" w:themeFillShade="F2"/>
                              <w:spacing w:before="0" w:beforeAutospacing="0" w:after="0" w:afterAutospacing="0"/>
                              <w:jc w:val="center"/>
                              <w:rPr>
                                <w:rFonts w:ascii="Arial" w:hAnsi="Arial"/>
                                <w:sz w:val="20"/>
                                <w:szCs w:val="20"/>
                              </w:rPr>
                            </w:pPr>
                            <w:r w:rsidRPr="00CF534A">
                              <w:rPr>
                                <w:rFonts w:ascii="Arial" w:hAnsi="Arial"/>
                                <w:sz w:val="20"/>
                                <w:szCs w:val="20"/>
                              </w:rPr>
                              <w:t xml:space="preserve">Start of </w:t>
                            </w:r>
                            <w:r w:rsidR="00D13E48">
                              <w:rPr>
                                <w:rFonts w:ascii="Arial" w:hAnsi="Arial"/>
                                <w:sz w:val="20"/>
                                <w:szCs w:val="20"/>
                              </w:rPr>
                              <w:t>annual</w:t>
                            </w:r>
                            <w:r w:rsidRPr="00CF534A">
                              <w:rPr>
                                <w:rFonts w:ascii="Arial" w:hAnsi="Arial"/>
                                <w:sz w:val="20"/>
                                <w:szCs w:val="20"/>
                              </w:rPr>
                              <w:t xml:space="preserve"> prescription refills </w:t>
                            </w:r>
                          </w:p>
                        </w:txbxContent>
                      </wps:txbx>
                      <wps:bodyPr vertOverflow="clip" wrap="square" tIns="68400" rtlCol="0">
                        <a:noAutofit/>
                      </wps:bodyPr>
                    </wps:wsp>
                  </a:graphicData>
                </a:graphic>
                <wp14:sizeRelH relativeFrom="margin">
                  <wp14:pctWidth>0</wp14:pctWidth>
                </wp14:sizeRelH>
                <wp14:sizeRelV relativeFrom="margin">
                  <wp14:pctHeight>0</wp14:pctHeight>
                </wp14:sizeRelV>
              </wp:anchor>
            </w:drawing>
          </mc:Choice>
          <mc:Fallback>
            <w:pict>
              <v:shape w14:anchorId="07225C9B" id="_x0000_s1028" type="#_x0000_t202" style="position:absolute;left:0;text-align:left;margin-left:50.8pt;margin-top:44pt;width:123.75pt;height:35.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" fillcolor="#f2f2f2 [3052]" stroked="f">
                <v:textbox inset=",1.9mm">
                  <w:txbxContent>
                    <w:p w14:paraId="017CA720" w14:textId="38B47A07" w:rsidR="008305B8" w:rsidRPr="00CF534A" w:rsidRDefault="008305B8" w:rsidP="00CF534A">
                      <w:pPr>
                        <w:pStyle w:val="NormalWeb"/>
                        <w:shd w:val="clear" w:color="auto" w:fill="F2F2F2" w:themeFill="background1" w:themeFillShade="F2"/>
                        <w:spacing w:before="0" w:beforeAutospacing="0" w:after="0" w:afterAutospacing="0"/>
                        <w:jc w:val="center"/>
                        <w:rPr>
                          <w:rFonts w:ascii="Arial" w:hAnsi="Arial"/>
                          <w:sz w:val="20"/>
                          <w:szCs w:val="20"/>
                        </w:rPr>
                      </w:pPr>
                      <w:r w:rsidRPr="00CF534A">
                        <w:rPr>
                          <w:rFonts w:ascii="Arial" w:hAnsi="Arial"/>
                          <w:sz w:val="20"/>
                          <w:szCs w:val="20"/>
                        </w:rPr>
                        <w:t xml:space="preserve">Start of </w:t>
                      </w:r>
                      <w:r w:rsidR="00D13E48">
                        <w:rPr>
                          <w:rFonts w:ascii="Arial" w:hAnsi="Arial"/>
                          <w:sz w:val="20"/>
                          <w:szCs w:val="20"/>
                        </w:rPr>
                        <w:t>annual</w:t>
                      </w:r>
                      <w:r w:rsidRPr="00CF534A">
                        <w:rPr>
                          <w:rFonts w:ascii="Arial" w:hAnsi="Arial"/>
                          <w:sz w:val="20"/>
                          <w:szCs w:val="20"/>
                        </w:rPr>
                        <w:t xml:space="preserve"> prescription refills </w:t>
                      </w:r>
                    </w:p>
                  </w:txbxContent>
                </v:textbox>
              </v:shape>
            </w:pict>
          </mc:Fallback>
        </mc:AlternateContent>
      </w:r>
      <w:r w:rsidR="002F24C2" w:rsidRPr="00BB7206">
        <w:rPr>
          <w:rFonts w:ascii="Arial" w:hAnsi="Arial" w:cs="Times New Roman"/>
          <w:noProof/>
          <w:sz w:val="22"/>
          <w:szCs w:val="22"/>
        </w:rPr>
        <w:drawing>
          <wp:inline distT="0" distB="0" distL="0" distR="0" wp14:anchorId="56CE4217" wp14:editId="3889D3AB">
            <wp:extent cx="5177790" cy="2709669"/>
            <wp:effectExtent l="0" t="0" r="3810" b="825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0A2A5567" w14:textId="77777777" w:rsidR="002F24C2" w:rsidRPr="00BB7206" w:rsidRDefault="002F24C2" w:rsidP="002F24C2">
      <w:pPr>
        <w:rPr>
          <w:rFonts w:ascii="Arial" w:hAnsi="Arial"/>
        </w:rPr>
      </w:pPr>
    </w:p>
    <w:p w14:paraId="151B13B5" w14:textId="77777777" w:rsidR="00E305EB" w:rsidRPr="00BB7206" w:rsidRDefault="00E305EB" w:rsidP="002F24C2">
      <w:pPr>
        <w:rPr>
          <w:rFonts w:ascii="Arial" w:hAnsi="Arial" w:cs="Times New Roman"/>
          <w:b/>
          <w:sz w:val="22"/>
          <w:szCs w:val="22"/>
        </w:rPr>
      </w:pPr>
    </w:p>
    <w:p w14:paraId="4ACFBE93" w14:textId="77777777" w:rsidR="00A31846" w:rsidRPr="00BB7206" w:rsidRDefault="00A31846" w:rsidP="00A31846">
      <w:pPr>
        <w:pStyle w:val="Heading1"/>
        <w:spacing w:before="0"/>
        <w:rPr>
          <w:rFonts w:ascii="Arial" w:hAnsi="Arial" w:cs="Times New Roman"/>
          <w:color w:val="auto"/>
        </w:rPr>
        <w:sectPr w:rsidR="00A31846" w:rsidRPr="00BB7206" w:rsidSect="00BB7206">
          <w:pgSz w:w="12240" w:h="15840"/>
          <w:pgMar w:top="1774" w:right="1440" w:bottom="1440" w:left="1440" w:header="142" w:footer="129" w:gutter="0"/>
          <w:cols w:space="720"/>
          <w:docGrid w:linePitch="360"/>
        </w:sectPr>
      </w:pPr>
      <w:bookmarkStart w:id="4" w:name="_Toc401311957"/>
    </w:p>
    <w:p w14:paraId="1ECEF39B" w14:textId="77777777" w:rsidR="00E305EB" w:rsidRPr="007341C0" w:rsidRDefault="00E305EB" w:rsidP="00A31846">
      <w:pPr>
        <w:pStyle w:val="Heading1"/>
        <w:spacing w:before="0"/>
        <w:rPr>
          <w:rFonts w:ascii="Arial" w:hAnsi="Arial" w:cs="Times New Roman"/>
          <w:b w:val="0"/>
          <w:color w:val="auto"/>
          <w:sz w:val="26"/>
          <w:szCs w:val="26"/>
        </w:rPr>
      </w:pPr>
      <w:r w:rsidRPr="007341C0">
        <w:rPr>
          <w:rFonts w:ascii="Arial" w:hAnsi="Arial" w:cs="Times New Roman"/>
          <w:b w:val="0"/>
          <w:color w:val="auto"/>
          <w:sz w:val="26"/>
          <w:szCs w:val="26"/>
        </w:rPr>
        <w:lastRenderedPageBreak/>
        <w:t>Measurement tool 4: Staff experience survey</w:t>
      </w:r>
      <w:bookmarkEnd w:id="4"/>
    </w:p>
    <w:p w14:paraId="046451DC" w14:textId="77777777" w:rsidR="002F24C2" w:rsidRPr="007341C0" w:rsidRDefault="002F24C2" w:rsidP="002F24C2">
      <w:pPr>
        <w:rPr>
          <w:rFonts w:ascii="Arial" w:hAnsi="Arial" w:cs="Times New Roman"/>
          <w:sz w:val="20"/>
          <w:szCs w:val="20"/>
        </w:rPr>
      </w:pPr>
    </w:p>
    <w:p w14:paraId="17A52284" w14:textId="77777777" w:rsidR="002F24C2" w:rsidRPr="007341C0" w:rsidRDefault="002F24C2" w:rsidP="002F24C2">
      <w:pPr>
        <w:rPr>
          <w:rFonts w:ascii="Arial" w:hAnsi="Arial" w:cs="Times New Roman"/>
          <w:b/>
          <w:sz w:val="20"/>
          <w:szCs w:val="20"/>
        </w:rPr>
      </w:pPr>
      <w:r w:rsidRPr="007341C0">
        <w:rPr>
          <w:rFonts w:ascii="Arial" w:hAnsi="Arial" w:cs="Times New Roman"/>
          <w:b/>
          <w:sz w:val="20"/>
          <w:szCs w:val="20"/>
        </w:rPr>
        <w:t>Step 1: Survey your staff</w:t>
      </w:r>
    </w:p>
    <w:p w14:paraId="3529E145" w14:textId="77777777" w:rsidR="002F24C2" w:rsidRPr="007341C0" w:rsidRDefault="002F24C2" w:rsidP="002F24C2">
      <w:pPr>
        <w:rPr>
          <w:rFonts w:ascii="Arial" w:hAnsi="Arial" w:cs="Times New Roman"/>
          <w:sz w:val="20"/>
          <w:szCs w:val="20"/>
        </w:rPr>
      </w:pPr>
    </w:p>
    <w:p w14:paraId="22B3DA34" w14:textId="448FEF93" w:rsidR="002F24C2" w:rsidRPr="007341C0" w:rsidRDefault="002F24C2" w:rsidP="002F24C2">
      <w:pPr>
        <w:rPr>
          <w:rFonts w:ascii="Arial" w:hAnsi="Arial" w:cs="Times New Roman"/>
          <w:sz w:val="20"/>
          <w:szCs w:val="20"/>
        </w:rPr>
      </w:pPr>
      <w:r w:rsidRPr="007341C0">
        <w:rPr>
          <w:rFonts w:ascii="Arial" w:hAnsi="Arial" w:cs="Times New Roman"/>
          <w:i/>
          <w:sz w:val="20"/>
          <w:szCs w:val="20"/>
        </w:rPr>
        <w:t>Purpose:</w:t>
      </w:r>
      <w:r w:rsidRPr="007341C0">
        <w:rPr>
          <w:rFonts w:ascii="Arial" w:hAnsi="Arial" w:cs="Times New Roman"/>
          <w:b/>
          <w:i/>
          <w:sz w:val="20"/>
          <w:szCs w:val="20"/>
        </w:rPr>
        <w:t xml:space="preserve"> </w:t>
      </w:r>
      <w:r w:rsidRPr="007341C0">
        <w:rPr>
          <w:rFonts w:ascii="Arial" w:hAnsi="Arial" w:cs="Times New Roman"/>
          <w:i/>
          <w:sz w:val="20"/>
          <w:szCs w:val="20"/>
        </w:rPr>
        <w:t>The purpose of this survey is to measure satisfaction to understand the staff experienc</w:t>
      </w:r>
      <w:r w:rsidR="00AC4E44" w:rsidRPr="007341C0">
        <w:rPr>
          <w:rFonts w:ascii="Arial" w:hAnsi="Arial" w:cs="Times New Roman"/>
          <w:i/>
          <w:sz w:val="20"/>
          <w:szCs w:val="20"/>
        </w:rPr>
        <w:t xml:space="preserve">e as it relates to </w:t>
      </w:r>
      <w:r w:rsidR="00D13E48">
        <w:rPr>
          <w:rFonts w:ascii="Arial" w:hAnsi="Arial" w:cs="Times New Roman"/>
          <w:i/>
          <w:sz w:val="20"/>
          <w:szCs w:val="20"/>
        </w:rPr>
        <w:t>annual</w:t>
      </w:r>
      <w:r w:rsidR="00AC4E44" w:rsidRPr="007341C0">
        <w:rPr>
          <w:rFonts w:ascii="Arial" w:hAnsi="Arial" w:cs="Times New Roman"/>
          <w:i/>
          <w:sz w:val="20"/>
          <w:szCs w:val="20"/>
        </w:rPr>
        <w:t xml:space="preserve"> </w:t>
      </w:r>
      <w:r w:rsidRPr="007341C0">
        <w:rPr>
          <w:rFonts w:ascii="Arial" w:hAnsi="Arial" w:cs="Times New Roman"/>
          <w:i/>
          <w:sz w:val="20"/>
          <w:szCs w:val="20"/>
        </w:rPr>
        <w:t xml:space="preserve">prescription </w:t>
      </w:r>
      <w:r w:rsidR="00AC4E44" w:rsidRPr="007341C0">
        <w:rPr>
          <w:rFonts w:ascii="Arial" w:hAnsi="Arial" w:cs="Times New Roman"/>
          <w:i/>
          <w:sz w:val="20"/>
          <w:szCs w:val="20"/>
        </w:rPr>
        <w:t>renewal</w:t>
      </w:r>
      <w:r w:rsidRPr="007341C0">
        <w:rPr>
          <w:rFonts w:ascii="Arial" w:hAnsi="Arial" w:cs="Times New Roman"/>
          <w:i/>
          <w:sz w:val="20"/>
          <w:szCs w:val="20"/>
        </w:rPr>
        <w:t>s in the practice.</w:t>
      </w:r>
      <w:r w:rsidRPr="007341C0">
        <w:rPr>
          <w:rFonts w:ascii="Arial" w:hAnsi="Arial" w:cs="Times New Roman"/>
          <w:sz w:val="20"/>
          <w:szCs w:val="20"/>
        </w:rPr>
        <w:t xml:space="preserve">  </w:t>
      </w:r>
      <w:r w:rsidRPr="007341C0">
        <w:rPr>
          <w:rFonts w:ascii="Arial" w:hAnsi="Arial" w:cs="Times New Roman"/>
          <w:i/>
          <w:sz w:val="20"/>
          <w:szCs w:val="20"/>
        </w:rPr>
        <w:t xml:space="preserve">  </w:t>
      </w:r>
    </w:p>
    <w:p w14:paraId="68C6B0F7" w14:textId="77777777" w:rsidR="002F24C2" w:rsidRPr="007341C0" w:rsidRDefault="002F24C2" w:rsidP="002F24C2">
      <w:pPr>
        <w:rPr>
          <w:rFonts w:ascii="Arial" w:hAnsi="Arial" w:cs="Times New Roman"/>
          <w:sz w:val="20"/>
          <w:szCs w:val="20"/>
        </w:rPr>
      </w:pPr>
    </w:p>
    <w:p w14:paraId="297FD6CA" w14:textId="337F8CCE" w:rsidR="002F24C2" w:rsidRPr="007341C0" w:rsidRDefault="002F24C2" w:rsidP="002F24C2">
      <w:pPr>
        <w:rPr>
          <w:rFonts w:ascii="Arial" w:hAnsi="Arial" w:cs="Times New Roman"/>
          <w:i/>
          <w:sz w:val="20"/>
          <w:szCs w:val="20"/>
        </w:rPr>
      </w:pPr>
      <w:r w:rsidRPr="007341C0">
        <w:rPr>
          <w:rFonts w:ascii="Arial" w:hAnsi="Arial" w:cs="Times New Roman"/>
          <w:i/>
          <w:sz w:val="20"/>
          <w:szCs w:val="20"/>
        </w:rPr>
        <w:t xml:space="preserve">Instructions: Each staff member in the practice who is involved in the prescription renewal process should complete this survey at three time points: (1) </w:t>
      </w:r>
      <w:r w:rsidRPr="007341C0">
        <w:rPr>
          <w:rFonts w:ascii="Arial" w:eastAsia="Times New Roman" w:hAnsi="Arial" w:cs="Times New Roman"/>
          <w:i/>
          <w:sz w:val="20"/>
          <w:szCs w:val="20"/>
        </w:rPr>
        <w:t xml:space="preserve">at least one week before </w:t>
      </w:r>
      <w:r w:rsidRPr="007341C0">
        <w:rPr>
          <w:rFonts w:ascii="Arial" w:hAnsi="Arial" w:cs="Times New Roman"/>
          <w:i/>
          <w:sz w:val="20"/>
          <w:szCs w:val="20"/>
        </w:rPr>
        <w:t xml:space="preserve">starting the new </w:t>
      </w:r>
      <w:r w:rsidR="00D13E48">
        <w:rPr>
          <w:rFonts w:ascii="Arial" w:hAnsi="Arial" w:cs="Times New Roman"/>
          <w:i/>
          <w:sz w:val="20"/>
          <w:szCs w:val="20"/>
        </w:rPr>
        <w:t>annual</w:t>
      </w:r>
      <w:r w:rsidRPr="007341C0">
        <w:rPr>
          <w:rFonts w:ascii="Arial" w:hAnsi="Arial" w:cs="Times New Roman"/>
          <w:i/>
          <w:sz w:val="20"/>
          <w:szCs w:val="20"/>
        </w:rPr>
        <w:t xml:space="preserve"> prescription renewal process, which will serve as baseline data; (2) 12 weeks after implementation; and (3) 24 weeks after implementation. Complete this survey to identify opportunities for performance improvement.</w:t>
      </w:r>
    </w:p>
    <w:p w14:paraId="285FBBCE" w14:textId="77777777" w:rsidR="00C42F5F" w:rsidRPr="007341C0" w:rsidRDefault="00C42F5F" w:rsidP="002F24C2">
      <w:pPr>
        <w:rPr>
          <w:rFonts w:ascii="Arial" w:hAnsi="Arial" w:cs="Times New Roman"/>
          <w:i/>
          <w:sz w:val="20"/>
          <w:szCs w:val="20"/>
        </w:rPr>
      </w:pPr>
    </w:p>
    <w:p w14:paraId="7BB49F0E" w14:textId="77777777" w:rsidR="00C42F5F" w:rsidRPr="007341C0" w:rsidRDefault="00C42F5F" w:rsidP="00C42F5F">
      <w:pPr>
        <w:rPr>
          <w:rFonts w:ascii="Arial" w:eastAsia="Times New Roman" w:hAnsi="Arial"/>
          <w:i/>
          <w:sz w:val="20"/>
          <w:szCs w:val="20"/>
        </w:rPr>
      </w:pPr>
      <w:r w:rsidRPr="007341C0">
        <w:rPr>
          <w:rFonts w:ascii="Arial" w:eastAsia="Times New Roman" w:hAnsi="Arial" w:cs="Times New Roman"/>
          <w:i/>
          <w:sz w:val="20"/>
          <w:szCs w:val="20"/>
        </w:rPr>
        <w:t>The shaded gray cells have been included to guide you in transferring data through this multi-step tool and determining the value of your first time point.</w:t>
      </w:r>
    </w:p>
    <w:p w14:paraId="5B46D864" w14:textId="77777777" w:rsidR="00E305EB" w:rsidRPr="00BB7206" w:rsidRDefault="00E305EB" w:rsidP="002F24C2">
      <w:pPr>
        <w:rPr>
          <w:rFonts w:ascii="Arial" w:hAnsi="Arial" w:cs="Times New Roman"/>
          <w:i/>
          <w:sz w:val="22"/>
        </w:rPr>
      </w:pPr>
    </w:p>
    <w:tbl>
      <w:tblPr>
        <w:tblStyle w:val="TableGrid"/>
        <w:tblW w:w="9356" w:type="dxa"/>
        <w:tblInd w:w="108"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2718"/>
        <w:gridCol w:w="1327"/>
        <w:gridCol w:w="743"/>
        <w:gridCol w:w="585"/>
        <w:gridCol w:w="1327"/>
        <w:gridCol w:w="1328"/>
        <w:gridCol w:w="1328"/>
      </w:tblGrid>
      <w:tr w:rsidR="00E305EB" w:rsidRPr="00BB7206" w14:paraId="38058288" w14:textId="77777777" w:rsidTr="008426E0">
        <w:tc>
          <w:tcPr>
            <w:tcW w:w="9356"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000000" w:themeFill="text1"/>
          </w:tcPr>
          <w:p w14:paraId="47E85B5B" w14:textId="77777777" w:rsidR="00E305EB" w:rsidRPr="005E5F5F" w:rsidRDefault="00AD2BB5" w:rsidP="00C42F5F">
            <w:pPr>
              <w:spacing w:before="120" w:after="120"/>
              <w:rPr>
                <w:rFonts w:ascii="Arial" w:hAnsi="Arial" w:cs="Times New Roman"/>
                <w:b/>
                <w:sz w:val="18"/>
                <w:szCs w:val="18"/>
              </w:rPr>
            </w:pPr>
            <w:r w:rsidRPr="005E5F5F">
              <w:rPr>
                <w:rFonts w:ascii="Arial" w:hAnsi="Arial" w:cs="Times New Roman"/>
                <w:b/>
                <w:sz w:val="18"/>
                <w:szCs w:val="18"/>
              </w:rPr>
              <w:t>Staff</w:t>
            </w:r>
            <w:r w:rsidR="00E305EB" w:rsidRPr="005E5F5F">
              <w:rPr>
                <w:rFonts w:ascii="Arial" w:hAnsi="Arial" w:cs="Times New Roman"/>
                <w:b/>
                <w:sz w:val="18"/>
                <w:szCs w:val="18"/>
              </w:rPr>
              <w:t xml:space="preserve"> Survey</w:t>
            </w:r>
          </w:p>
        </w:tc>
      </w:tr>
      <w:tr w:rsidR="00E305EB" w:rsidRPr="00BB7206" w14:paraId="3DE37DBF" w14:textId="77777777" w:rsidTr="00163E1F">
        <w:tc>
          <w:tcPr>
            <w:tcW w:w="4788"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466D7864" w14:textId="77777777" w:rsidR="00E305EB" w:rsidRPr="005E5F5F" w:rsidRDefault="00E305EB" w:rsidP="00C42F5F">
            <w:pPr>
              <w:spacing w:before="120" w:after="120"/>
              <w:rPr>
                <w:rFonts w:ascii="Arial" w:hAnsi="Arial" w:cs="Times New Roman"/>
                <w:sz w:val="18"/>
                <w:szCs w:val="18"/>
              </w:rPr>
            </w:pPr>
            <w:r w:rsidRPr="005E5F5F">
              <w:rPr>
                <w:rFonts w:ascii="Arial" w:hAnsi="Arial" w:cs="Times New Roman"/>
                <w:sz w:val="18"/>
                <w:szCs w:val="18"/>
              </w:rPr>
              <w:t>Staff name (optional):</w:t>
            </w:r>
          </w:p>
        </w:tc>
        <w:tc>
          <w:tcPr>
            <w:tcW w:w="4568"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70B07E20" w14:textId="77777777" w:rsidR="00E305EB" w:rsidRPr="005E5F5F" w:rsidRDefault="00E305EB" w:rsidP="00C42F5F">
            <w:pPr>
              <w:spacing w:before="120" w:after="120"/>
              <w:rPr>
                <w:rFonts w:ascii="Arial" w:hAnsi="Arial" w:cs="Times New Roman"/>
                <w:sz w:val="18"/>
                <w:szCs w:val="18"/>
              </w:rPr>
            </w:pPr>
            <w:r w:rsidRPr="005E5F5F">
              <w:rPr>
                <w:rFonts w:ascii="Arial" w:hAnsi="Arial" w:cs="Times New Roman"/>
                <w:sz w:val="18"/>
                <w:szCs w:val="18"/>
              </w:rPr>
              <w:t>Date of Survey:</w:t>
            </w:r>
          </w:p>
        </w:tc>
      </w:tr>
      <w:tr w:rsidR="00E305EB" w:rsidRPr="00BB7206" w14:paraId="6FA3957F" w14:textId="77777777" w:rsidTr="00163E1F">
        <w:tc>
          <w:tcPr>
            <w:tcW w:w="9356"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5B5BE66C" w14:textId="4EB3FBED" w:rsidR="00E305EB" w:rsidRPr="005E5F5F" w:rsidRDefault="00E305EB" w:rsidP="00E42DCC">
            <w:pPr>
              <w:spacing w:before="120" w:after="120"/>
              <w:rPr>
                <w:rFonts w:ascii="Arial" w:eastAsia="Times New Roman" w:hAnsi="Arial" w:cs="Times New Roman"/>
                <w:noProof/>
                <w:sz w:val="18"/>
                <w:szCs w:val="18"/>
              </w:rPr>
            </w:pPr>
            <w:r w:rsidRPr="005E5F5F">
              <w:rPr>
                <w:rFonts w:ascii="Arial" w:eastAsia="Times New Roman" w:hAnsi="Arial" w:cs="Times New Roman"/>
                <w:noProof/>
                <w:sz w:val="18"/>
                <w:szCs w:val="18"/>
              </w:rPr>
              <w:t xml:space="preserve">Did </w:t>
            </w:r>
            <w:r w:rsidR="00AD2BB5" w:rsidRPr="005E5F5F">
              <w:rPr>
                <w:rFonts w:ascii="Arial" w:eastAsia="Times New Roman" w:hAnsi="Arial" w:cs="Times New Roman"/>
                <w:noProof/>
                <w:sz w:val="18"/>
                <w:szCs w:val="18"/>
              </w:rPr>
              <w:t xml:space="preserve">you participate in </w:t>
            </w:r>
            <w:r w:rsidRPr="005E5F5F">
              <w:rPr>
                <w:rFonts w:ascii="Arial" w:eastAsia="Times New Roman" w:hAnsi="Arial" w:cs="Times New Roman"/>
                <w:noProof/>
                <w:sz w:val="18"/>
                <w:szCs w:val="18"/>
              </w:rPr>
              <w:t>prescription processing</w:t>
            </w:r>
            <w:r w:rsidR="00AD2BB5" w:rsidRPr="005E5F5F">
              <w:rPr>
                <w:rFonts w:ascii="Arial" w:eastAsia="Times New Roman" w:hAnsi="Arial" w:cs="Times New Roman"/>
                <w:noProof/>
                <w:sz w:val="18"/>
                <w:szCs w:val="18"/>
              </w:rPr>
              <w:t xml:space="preserve"> during today’s clinic session</w:t>
            </w:r>
            <w:r w:rsidRPr="005E5F5F">
              <w:rPr>
                <w:rFonts w:ascii="Arial" w:eastAsia="Times New Roman" w:hAnsi="Arial" w:cs="Times New Roman"/>
                <w:noProof/>
                <w:sz w:val="18"/>
                <w:szCs w:val="18"/>
              </w:rPr>
              <w:t>?</w:t>
            </w:r>
            <w:r w:rsidRPr="005E5F5F">
              <w:rPr>
                <w:rFonts w:ascii="Arial" w:eastAsia="Times New Roman" w:hAnsi="Arial" w:cs="Times New Roman"/>
                <w:sz w:val="18"/>
                <w:szCs w:val="18"/>
              </w:rPr>
              <w:t xml:space="preserve"> </w:t>
            </w:r>
            <w:r w:rsidR="00E42DCC" w:rsidRPr="00FA61F6">
              <w:rPr>
                <w:rFonts w:ascii="Menlo Regular" w:hAnsi="Menlo Regular" w:cs="Menlo Regular"/>
                <w:color w:val="808080" w:themeColor="background1" w:themeShade="80"/>
                <w:szCs w:val="20"/>
              </w:rPr>
              <w:sym w:font="Webdings" w:char="F063"/>
            </w:r>
            <w:r w:rsidRPr="005E5F5F">
              <w:rPr>
                <w:rFonts w:ascii="Arial" w:eastAsia="Times New Roman" w:hAnsi="Arial" w:cs="Times New Roman"/>
                <w:sz w:val="18"/>
                <w:szCs w:val="18"/>
                <w:vertAlign w:val="subscript"/>
              </w:rPr>
              <w:t xml:space="preserve">  </w:t>
            </w:r>
            <w:r w:rsidRPr="005E5F5F">
              <w:rPr>
                <w:rFonts w:ascii="Arial" w:eastAsia="Times New Roman" w:hAnsi="Arial" w:cs="Times New Roman"/>
                <w:sz w:val="18"/>
                <w:szCs w:val="18"/>
              </w:rPr>
              <w:t>Yes</w:t>
            </w:r>
            <w:r w:rsidRPr="005E5F5F">
              <w:rPr>
                <w:rFonts w:ascii="Arial" w:eastAsia="Times New Roman" w:hAnsi="Arial" w:cs="Times New Roman"/>
                <w:noProof/>
                <w:sz w:val="18"/>
                <w:szCs w:val="18"/>
              </w:rPr>
              <w:t xml:space="preserve"> </w:t>
            </w:r>
            <w:r w:rsidR="00E42DCC">
              <w:rPr>
                <w:rFonts w:ascii="Arial" w:eastAsia="Times New Roman" w:hAnsi="Arial" w:cs="Times New Roman"/>
                <w:sz w:val="18"/>
                <w:szCs w:val="18"/>
              </w:rPr>
              <w:t xml:space="preserve"> </w:t>
            </w:r>
            <w:r w:rsidR="00E42DCC" w:rsidRPr="00FA61F6">
              <w:rPr>
                <w:rFonts w:ascii="Menlo Regular" w:hAnsi="Menlo Regular" w:cs="Menlo Regular"/>
                <w:color w:val="808080" w:themeColor="background1" w:themeShade="80"/>
                <w:szCs w:val="20"/>
              </w:rPr>
              <w:sym w:font="Webdings" w:char="F063"/>
            </w:r>
            <w:r w:rsidRPr="005E5F5F">
              <w:rPr>
                <w:rFonts w:ascii="Arial" w:eastAsia="Times New Roman" w:hAnsi="Arial" w:cs="Times New Roman"/>
                <w:sz w:val="18"/>
                <w:szCs w:val="18"/>
                <w:vertAlign w:val="subscript"/>
              </w:rPr>
              <w:t xml:space="preserve">  </w:t>
            </w:r>
            <w:r w:rsidRPr="005E5F5F">
              <w:rPr>
                <w:rFonts w:ascii="Arial" w:eastAsia="Times New Roman" w:hAnsi="Arial" w:cs="Times New Roman"/>
                <w:sz w:val="18"/>
                <w:szCs w:val="18"/>
              </w:rPr>
              <w:t>No</w:t>
            </w:r>
          </w:p>
        </w:tc>
      </w:tr>
      <w:tr w:rsidR="00E305EB" w:rsidRPr="00BB7206" w14:paraId="4E35822A" w14:textId="77777777" w:rsidTr="00101FA1">
        <w:tc>
          <w:tcPr>
            <w:tcW w:w="9356"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71AB284A" w14:textId="77777777" w:rsidR="00E305EB" w:rsidRPr="005E5F5F" w:rsidRDefault="00E305EB" w:rsidP="00C42F5F">
            <w:pPr>
              <w:spacing w:before="120" w:after="120"/>
              <w:rPr>
                <w:rFonts w:ascii="Arial" w:hAnsi="Arial" w:cs="Times New Roman"/>
                <w:b/>
                <w:sz w:val="18"/>
                <w:szCs w:val="18"/>
              </w:rPr>
            </w:pPr>
            <w:r w:rsidRPr="005E5F5F">
              <w:rPr>
                <w:rFonts w:ascii="Arial" w:eastAsia="Times New Roman" w:hAnsi="Arial" w:cs="Times New Roman"/>
                <w:i/>
                <w:sz w:val="18"/>
                <w:szCs w:val="18"/>
              </w:rPr>
              <w:t>How much do you agree or disagree with the following statement? Please circle your answer.</w:t>
            </w:r>
          </w:p>
        </w:tc>
      </w:tr>
      <w:tr w:rsidR="00E305EB" w:rsidRPr="00BB7206" w14:paraId="2EE0080C" w14:textId="77777777" w:rsidTr="00A96952">
        <w:tc>
          <w:tcPr>
            <w:tcW w:w="27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75CF52A8" w14:textId="77777777" w:rsidR="00E305EB" w:rsidRPr="005E5F5F" w:rsidRDefault="00E305EB" w:rsidP="00C42F5F">
            <w:pPr>
              <w:spacing w:before="120" w:after="120"/>
              <w:rPr>
                <w:rFonts w:ascii="Arial" w:hAnsi="Arial" w:cs="Times New Roman"/>
                <w:b/>
                <w:sz w:val="18"/>
                <w:szCs w:val="18"/>
              </w:rPr>
            </w:pPr>
            <w:r w:rsidRPr="005E5F5F">
              <w:rPr>
                <w:rFonts w:ascii="Arial" w:eastAsia="Times New Roman" w:hAnsi="Arial" w:cs="Times New Roman"/>
                <w:sz w:val="18"/>
                <w:szCs w:val="18"/>
              </w:rPr>
              <w:t xml:space="preserve">1. </w:t>
            </w:r>
            <w:r w:rsidRPr="005E5F5F">
              <w:rPr>
                <w:rFonts w:ascii="Arial" w:hAnsi="Arial" w:cs="Times New Roman"/>
                <w:sz w:val="18"/>
                <w:szCs w:val="18"/>
              </w:rPr>
              <w:t>I feel that the work that I do improves the quality of patient care.</w:t>
            </w:r>
          </w:p>
        </w:tc>
        <w:tc>
          <w:tcPr>
            <w:tcW w:w="13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vAlign w:val="center"/>
          </w:tcPr>
          <w:p w14:paraId="2DA2E939" w14:textId="77777777" w:rsidR="00E305EB" w:rsidRPr="005E5F5F" w:rsidRDefault="00E305EB" w:rsidP="00C42F5F">
            <w:pPr>
              <w:spacing w:before="120" w:after="120"/>
              <w:jc w:val="center"/>
              <w:rPr>
                <w:rFonts w:ascii="Arial" w:hAnsi="Arial" w:cs="Times New Roman"/>
                <w:b/>
                <w:sz w:val="18"/>
                <w:szCs w:val="18"/>
              </w:rPr>
            </w:pPr>
            <w:r w:rsidRPr="005E5F5F">
              <w:rPr>
                <w:rFonts w:ascii="Arial" w:hAnsi="Arial" w:cs="Times New Roman"/>
                <w:sz w:val="18"/>
                <w:szCs w:val="18"/>
              </w:rPr>
              <w:t>1 Strongly disagree</w:t>
            </w:r>
          </w:p>
        </w:tc>
        <w:tc>
          <w:tcPr>
            <w:tcW w:w="1328" w:type="dxa"/>
            <w:gridSpan w:val="2"/>
            <w:tcBorders>
              <w:top w:val="single" w:sz="4" w:space="0" w:color="BFBFBF" w:themeColor="background1" w:themeShade="BF"/>
              <w:left w:val="single" w:sz="4" w:space="0" w:color="FFFFFF" w:themeColor="background1"/>
              <w:bottom w:val="single" w:sz="4" w:space="0" w:color="BFBFBF" w:themeColor="background1" w:themeShade="BF"/>
              <w:right w:val="single" w:sz="4" w:space="0" w:color="FFFFFF" w:themeColor="background1"/>
            </w:tcBorders>
            <w:shd w:val="clear" w:color="auto" w:fill="FFFFFF" w:themeFill="background1"/>
            <w:vAlign w:val="center"/>
          </w:tcPr>
          <w:p w14:paraId="5DDA02A7" w14:textId="77777777" w:rsidR="00E305EB" w:rsidRPr="005E5F5F" w:rsidRDefault="00E305EB" w:rsidP="00C42F5F">
            <w:pPr>
              <w:spacing w:before="120" w:after="120"/>
              <w:jc w:val="center"/>
              <w:rPr>
                <w:rFonts w:ascii="Arial" w:hAnsi="Arial" w:cs="Times New Roman"/>
                <w:b/>
                <w:sz w:val="18"/>
                <w:szCs w:val="18"/>
              </w:rPr>
            </w:pPr>
            <w:r w:rsidRPr="005E5F5F">
              <w:rPr>
                <w:rFonts w:ascii="Arial" w:hAnsi="Arial" w:cs="Times New Roman"/>
                <w:sz w:val="18"/>
                <w:szCs w:val="18"/>
              </w:rPr>
              <w:t>2 Disagree</w:t>
            </w:r>
          </w:p>
        </w:tc>
        <w:tc>
          <w:tcPr>
            <w:tcW w:w="1327" w:type="dxa"/>
            <w:tcBorders>
              <w:top w:val="single" w:sz="4" w:space="0" w:color="BFBFBF" w:themeColor="background1" w:themeShade="BF"/>
              <w:left w:val="single" w:sz="4" w:space="0" w:color="FFFFFF" w:themeColor="background1"/>
              <w:bottom w:val="single" w:sz="4" w:space="0" w:color="BFBFBF" w:themeColor="background1" w:themeShade="BF"/>
              <w:right w:val="single" w:sz="4" w:space="0" w:color="FFFFFF" w:themeColor="background1"/>
            </w:tcBorders>
            <w:shd w:val="clear" w:color="auto" w:fill="FFFFFF" w:themeFill="background1"/>
            <w:vAlign w:val="center"/>
          </w:tcPr>
          <w:p w14:paraId="0FA49D6F" w14:textId="77777777" w:rsidR="00E305EB" w:rsidRPr="005E5F5F" w:rsidRDefault="00E305EB" w:rsidP="00C42F5F">
            <w:pPr>
              <w:spacing w:before="120" w:after="120"/>
              <w:jc w:val="center"/>
              <w:rPr>
                <w:rFonts w:ascii="Arial" w:hAnsi="Arial" w:cs="Times New Roman"/>
                <w:b/>
                <w:sz w:val="18"/>
                <w:szCs w:val="18"/>
              </w:rPr>
            </w:pPr>
            <w:r w:rsidRPr="005E5F5F">
              <w:rPr>
                <w:rFonts w:ascii="Arial" w:hAnsi="Arial" w:cs="Times New Roman"/>
                <w:sz w:val="18"/>
                <w:szCs w:val="18"/>
              </w:rPr>
              <w:t>3 Neutral</w:t>
            </w:r>
          </w:p>
        </w:tc>
        <w:tc>
          <w:tcPr>
            <w:tcW w:w="1328" w:type="dxa"/>
            <w:tcBorders>
              <w:top w:val="single" w:sz="4" w:space="0" w:color="BFBFBF" w:themeColor="background1" w:themeShade="BF"/>
              <w:left w:val="single" w:sz="4" w:space="0" w:color="FFFFFF" w:themeColor="background1"/>
              <w:bottom w:val="single" w:sz="4" w:space="0" w:color="BFBFBF" w:themeColor="background1" w:themeShade="BF"/>
              <w:right w:val="single" w:sz="4" w:space="0" w:color="FFFFFF" w:themeColor="background1"/>
            </w:tcBorders>
            <w:shd w:val="clear" w:color="auto" w:fill="FFFFFF" w:themeFill="background1"/>
            <w:vAlign w:val="center"/>
          </w:tcPr>
          <w:p w14:paraId="393859DB" w14:textId="77777777" w:rsidR="00E305EB" w:rsidRPr="005E5F5F" w:rsidRDefault="00E305EB" w:rsidP="00C42F5F">
            <w:pPr>
              <w:spacing w:before="120" w:after="120"/>
              <w:jc w:val="center"/>
              <w:rPr>
                <w:rFonts w:ascii="Arial" w:hAnsi="Arial" w:cs="Times New Roman"/>
                <w:b/>
                <w:sz w:val="18"/>
                <w:szCs w:val="18"/>
              </w:rPr>
            </w:pPr>
            <w:r w:rsidRPr="005E5F5F">
              <w:rPr>
                <w:rFonts w:ascii="Arial" w:hAnsi="Arial" w:cs="Times New Roman"/>
                <w:sz w:val="18"/>
                <w:szCs w:val="18"/>
              </w:rPr>
              <w:t>4 Agree</w:t>
            </w:r>
          </w:p>
        </w:tc>
        <w:tc>
          <w:tcPr>
            <w:tcW w:w="1328" w:type="dxa"/>
            <w:tcBorders>
              <w:top w:val="single" w:sz="4" w:space="0" w:color="BFBFBF" w:themeColor="background1" w:themeShade="BF"/>
              <w:left w:val="single" w:sz="4" w:space="0" w:color="FFFFFF" w:themeColor="background1"/>
              <w:bottom w:val="single" w:sz="4" w:space="0" w:color="BFBFBF" w:themeColor="background1" w:themeShade="BF"/>
              <w:right w:val="single" w:sz="4" w:space="0" w:color="BFBFBF" w:themeColor="background1" w:themeShade="BF"/>
            </w:tcBorders>
            <w:shd w:val="clear" w:color="auto" w:fill="FFFFFF" w:themeFill="background1"/>
            <w:vAlign w:val="center"/>
          </w:tcPr>
          <w:p w14:paraId="41DBF8AE" w14:textId="77777777" w:rsidR="00E305EB" w:rsidRPr="005E5F5F" w:rsidRDefault="00E305EB" w:rsidP="00C42F5F">
            <w:pPr>
              <w:spacing w:before="120" w:after="120"/>
              <w:jc w:val="center"/>
              <w:rPr>
                <w:rFonts w:ascii="Arial" w:hAnsi="Arial" w:cs="Times New Roman"/>
                <w:b/>
                <w:sz w:val="18"/>
                <w:szCs w:val="18"/>
              </w:rPr>
            </w:pPr>
            <w:r w:rsidRPr="005E5F5F">
              <w:rPr>
                <w:rFonts w:ascii="Arial" w:hAnsi="Arial" w:cs="Times New Roman"/>
                <w:sz w:val="18"/>
                <w:szCs w:val="18"/>
              </w:rPr>
              <w:t>5 Strongly agree</w:t>
            </w:r>
          </w:p>
        </w:tc>
      </w:tr>
      <w:tr w:rsidR="00E305EB" w:rsidRPr="00BB7206" w14:paraId="29D85F24" w14:textId="77777777" w:rsidTr="00A96952">
        <w:tc>
          <w:tcPr>
            <w:tcW w:w="27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63A19038" w14:textId="77777777" w:rsidR="00E305EB" w:rsidRPr="005E5F5F" w:rsidRDefault="00E305EB" w:rsidP="00C42F5F">
            <w:pPr>
              <w:spacing w:before="120" w:after="120"/>
              <w:rPr>
                <w:rFonts w:ascii="Arial" w:eastAsia="Times New Roman" w:hAnsi="Arial" w:cs="Times New Roman"/>
                <w:sz w:val="18"/>
                <w:szCs w:val="18"/>
              </w:rPr>
            </w:pPr>
            <w:r w:rsidRPr="005E5F5F">
              <w:rPr>
                <w:rFonts w:ascii="Arial" w:eastAsia="Times New Roman" w:hAnsi="Arial" w:cs="Times New Roman"/>
                <w:sz w:val="18"/>
                <w:szCs w:val="18"/>
              </w:rPr>
              <w:t>2. My professional skills are used to the fullest at this clinic.</w:t>
            </w:r>
          </w:p>
        </w:tc>
        <w:tc>
          <w:tcPr>
            <w:tcW w:w="13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vAlign w:val="center"/>
          </w:tcPr>
          <w:p w14:paraId="4826A8B5" w14:textId="77777777" w:rsidR="00E305EB" w:rsidRPr="005E5F5F" w:rsidRDefault="00E305EB" w:rsidP="00C42F5F">
            <w:pPr>
              <w:spacing w:before="120" w:after="120"/>
              <w:jc w:val="center"/>
              <w:rPr>
                <w:rFonts w:ascii="Arial" w:hAnsi="Arial" w:cs="Times New Roman"/>
                <w:b/>
                <w:sz w:val="18"/>
                <w:szCs w:val="18"/>
              </w:rPr>
            </w:pPr>
            <w:r w:rsidRPr="005E5F5F">
              <w:rPr>
                <w:rFonts w:ascii="Arial" w:hAnsi="Arial" w:cs="Times New Roman"/>
                <w:sz w:val="18"/>
                <w:szCs w:val="18"/>
              </w:rPr>
              <w:t>1 Strongly disagree</w:t>
            </w:r>
          </w:p>
        </w:tc>
        <w:tc>
          <w:tcPr>
            <w:tcW w:w="1328" w:type="dxa"/>
            <w:gridSpan w:val="2"/>
            <w:tcBorders>
              <w:top w:val="single" w:sz="4" w:space="0" w:color="BFBFBF" w:themeColor="background1" w:themeShade="BF"/>
              <w:left w:val="single" w:sz="4" w:space="0" w:color="FFFFFF" w:themeColor="background1"/>
              <w:bottom w:val="single" w:sz="4" w:space="0" w:color="BFBFBF" w:themeColor="background1" w:themeShade="BF"/>
              <w:right w:val="single" w:sz="4" w:space="0" w:color="FFFFFF" w:themeColor="background1"/>
            </w:tcBorders>
            <w:shd w:val="clear" w:color="auto" w:fill="FFFFFF" w:themeFill="background1"/>
            <w:vAlign w:val="center"/>
          </w:tcPr>
          <w:p w14:paraId="0E2304F8" w14:textId="77777777" w:rsidR="00E305EB" w:rsidRPr="005E5F5F" w:rsidRDefault="00E305EB" w:rsidP="00C42F5F">
            <w:pPr>
              <w:spacing w:before="120" w:after="120"/>
              <w:jc w:val="center"/>
              <w:rPr>
                <w:rFonts w:ascii="Arial" w:hAnsi="Arial" w:cs="Times New Roman"/>
                <w:b/>
                <w:sz w:val="18"/>
                <w:szCs w:val="18"/>
              </w:rPr>
            </w:pPr>
            <w:r w:rsidRPr="005E5F5F">
              <w:rPr>
                <w:rFonts w:ascii="Arial" w:hAnsi="Arial" w:cs="Times New Roman"/>
                <w:sz w:val="18"/>
                <w:szCs w:val="18"/>
              </w:rPr>
              <w:t>2 Disagree</w:t>
            </w:r>
          </w:p>
        </w:tc>
        <w:tc>
          <w:tcPr>
            <w:tcW w:w="1327" w:type="dxa"/>
            <w:tcBorders>
              <w:top w:val="single" w:sz="4" w:space="0" w:color="BFBFBF" w:themeColor="background1" w:themeShade="BF"/>
              <w:left w:val="single" w:sz="4" w:space="0" w:color="FFFFFF" w:themeColor="background1"/>
              <w:bottom w:val="single" w:sz="4" w:space="0" w:color="BFBFBF" w:themeColor="background1" w:themeShade="BF"/>
              <w:right w:val="single" w:sz="4" w:space="0" w:color="FFFFFF" w:themeColor="background1"/>
            </w:tcBorders>
            <w:shd w:val="clear" w:color="auto" w:fill="FFFFFF" w:themeFill="background1"/>
            <w:vAlign w:val="center"/>
          </w:tcPr>
          <w:p w14:paraId="70825011" w14:textId="77777777" w:rsidR="00E305EB" w:rsidRPr="005E5F5F" w:rsidRDefault="00E305EB" w:rsidP="00C42F5F">
            <w:pPr>
              <w:spacing w:before="120" w:after="120"/>
              <w:jc w:val="center"/>
              <w:rPr>
                <w:rFonts w:ascii="Arial" w:hAnsi="Arial" w:cs="Times New Roman"/>
                <w:b/>
                <w:sz w:val="18"/>
                <w:szCs w:val="18"/>
              </w:rPr>
            </w:pPr>
            <w:r w:rsidRPr="005E5F5F">
              <w:rPr>
                <w:rFonts w:ascii="Arial" w:hAnsi="Arial" w:cs="Times New Roman"/>
                <w:sz w:val="18"/>
                <w:szCs w:val="18"/>
              </w:rPr>
              <w:t>3 Neutral</w:t>
            </w:r>
          </w:p>
        </w:tc>
        <w:tc>
          <w:tcPr>
            <w:tcW w:w="1328" w:type="dxa"/>
            <w:tcBorders>
              <w:top w:val="single" w:sz="4" w:space="0" w:color="BFBFBF" w:themeColor="background1" w:themeShade="BF"/>
              <w:left w:val="single" w:sz="4" w:space="0" w:color="FFFFFF" w:themeColor="background1"/>
              <w:bottom w:val="single" w:sz="4" w:space="0" w:color="BFBFBF" w:themeColor="background1" w:themeShade="BF"/>
              <w:right w:val="single" w:sz="4" w:space="0" w:color="FFFFFF" w:themeColor="background1"/>
            </w:tcBorders>
            <w:shd w:val="clear" w:color="auto" w:fill="FFFFFF" w:themeFill="background1"/>
            <w:vAlign w:val="center"/>
          </w:tcPr>
          <w:p w14:paraId="5246A24C" w14:textId="77777777" w:rsidR="00E305EB" w:rsidRPr="005E5F5F" w:rsidRDefault="00E305EB" w:rsidP="00C42F5F">
            <w:pPr>
              <w:spacing w:before="120" w:after="120"/>
              <w:jc w:val="center"/>
              <w:rPr>
                <w:rFonts w:ascii="Arial" w:hAnsi="Arial" w:cs="Times New Roman"/>
                <w:b/>
                <w:sz w:val="18"/>
                <w:szCs w:val="18"/>
              </w:rPr>
            </w:pPr>
            <w:r w:rsidRPr="005E5F5F">
              <w:rPr>
                <w:rFonts w:ascii="Arial" w:hAnsi="Arial" w:cs="Times New Roman"/>
                <w:sz w:val="18"/>
                <w:szCs w:val="18"/>
              </w:rPr>
              <w:t>4 Agree</w:t>
            </w:r>
          </w:p>
        </w:tc>
        <w:tc>
          <w:tcPr>
            <w:tcW w:w="1328" w:type="dxa"/>
            <w:tcBorders>
              <w:top w:val="single" w:sz="4" w:space="0" w:color="BFBFBF" w:themeColor="background1" w:themeShade="BF"/>
              <w:left w:val="single" w:sz="4" w:space="0" w:color="FFFFFF" w:themeColor="background1"/>
              <w:bottom w:val="single" w:sz="4" w:space="0" w:color="BFBFBF" w:themeColor="background1" w:themeShade="BF"/>
              <w:right w:val="single" w:sz="4" w:space="0" w:color="BFBFBF" w:themeColor="background1" w:themeShade="BF"/>
            </w:tcBorders>
            <w:shd w:val="clear" w:color="auto" w:fill="FFFFFF" w:themeFill="background1"/>
            <w:vAlign w:val="center"/>
          </w:tcPr>
          <w:p w14:paraId="7ACD1CD7" w14:textId="77777777" w:rsidR="00E305EB" w:rsidRPr="005E5F5F" w:rsidRDefault="00E305EB" w:rsidP="00C42F5F">
            <w:pPr>
              <w:spacing w:before="120" w:after="120"/>
              <w:jc w:val="center"/>
              <w:rPr>
                <w:rFonts w:ascii="Arial" w:hAnsi="Arial" w:cs="Times New Roman"/>
                <w:b/>
                <w:sz w:val="18"/>
                <w:szCs w:val="18"/>
              </w:rPr>
            </w:pPr>
            <w:r w:rsidRPr="005E5F5F">
              <w:rPr>
                <w:rFonts w:ascii="Arial" w:hAnsi="Arial" w:cs="Times New Roman"/>
                <w:sz w:val="18"/>
                <w:szCs w:val="18"/>
              </w:rPr>
              <w:t>5 Strongly agree</w:t>
            </w:r>
          </w:p>
        </w:tc>
      </w:tr>
      <w:tr w:rsidR="00E305EB" w:rsidRPr="00BB7206" w14:paraId="26565C3E" w14:textId="77777777" w:rsidTr="00A96952">
        <w:tc>
          <w:tcPr>
            <w:tcW w:w="27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6CC6A571" w14:textId="77777777" w:rsidR="00E305EB" w:rsidRPr="005E5F5F" w:rsidRDefault="00E305EB" w:rsidP="00C42F5F">
            <w:pPr>
              <w:spacing w:before="120" w:after="120"/>
              <w:rPr>
                <w:rFonts w:ascii="Arial" w:eastAsia="Times New Roman" w:hAnsi="Arial" w:cs="Times New Roman"/>
                <w:sz w:val="18"/>
                <w:szCs w:val="18"/>
              </w:rPr>
            </w:pPr>
            <w:r w:rsidRPr="005E5F5F">
              <w:rPr>
                <w:rFonts w:ascii="Arial" w:eastAsia="Times New Roman" w:hAnsi="Arial" w:cs="Times New Roman"/>
                <w:sz w:val="18"/>
                <w:szCs w:val="18"/>
              </w:rPr>
              <w:t>3. The tasks that I am asked to do each day are manageable.</w:t>
            </w:r>
          </w:p>
        </w:tc>
        <w:tc>
          <w:tcPr>
            <w:tcW w:w="13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vAlign w:val="center"/>
          </w:tcPr>
          <w:p w14:paraId="1BC5D730" w14:textId="77777777" w:rsidR="00E305EB" w:rsidRPr="005E5F5F" w:rsidRDefault="00E305EB" w:rsidP="00C42F5F">
            <w:pPr>
              <w:spacing w:before="120" w:after="120"/>
              <w:jc w:val="center"/>
              <w:rPr>
                <w:rFonts w:ascii="Arial" w:hAnsi="Arial" w:cs="Times New Roman"/>
                <w:b/>
                <w:sz w:val="18"/>
                <w:szCs w:val="18"/>
              </w:rPr>
            </w:pPr>
            <w:r w:rsidRPr="005E5F5F">
              <w:rPr>
                <w:rFonts w:ascii="Arial" w:hAnsi="Arial" w:cs="Times New Roman"/>
                <w:sz w:val="18"/>
                <w:szCs w:val="18"/>
              </w:rPr>
              <w:t>1 Strongly disagree</w:t>
            </w:r>
          </w:p>
        </w:tc>
        <w:tc>
          <w:tcPr>
            <w:tcW w:w="1328" w:type="dxa"/>
            <w:gridSpan w:val="2"/>
            <w:tcBorders>
              <w:top w:val="single" w:sz="4" w:space="0" w:color="BFBFBF" w:themeColor="background1" w:themeShade="BF"/>
              <w:left w:val="single" w:sz="4" w:space="0" w:color="FFFFFF" w:themeColor="background1"/>
              <w:bottom w:val="single" w:sz="4" w:space="0" w:color="BFBFBF" w:themeColor="background1" w:themeShade="BF"/>
              <w:right w:val="single" w:sz="4" w:space="0" w:color="FFFFFF" w:themeColor="background1"/>
            </w:tcBorders>
            <w:shd w:val="clear" w:color="auto" w:fill="FFFFFF" w:themeFill="background1"/>
            <w:vAlign w:val="center"/>
          </w:tcPr>
          <w:p w14:paraId="0FDD1F16" w14:textId="77777777" w:rsidR="00E305EB" w:rsidRPr="005E5F5F" w:rsidRDefault="00E305EB" w:rsidP="00C42F5F">
            <w:pPr>
              <w:spacing w:before="120" w:after="120"/>
              <w:jc w:val="center"/>
              <w:rPr>
                <w:rFonts w:ascii="Arial" w:hAnsi="Arial" w:cs="Times New Roman"/>
                <w:b/>
                <w:sz w:val="18"/>
                <w:szCs w:val="18"/>
              </w:rPr>
            </w:pPr>
            <w:r w:rsidRPr="005E5F5F">
              <w:rPr>
                <w:rFonts w:ascii="Arial" w:hAnsi="Arial" w:cs="Times New Roman"/>
                <w:sz w:val="18"/>
                <w:szCs w:val="18"/>
              </w:rPr>
              <w:t>2 Disagree</w:t>
            </w:r>
          </w:p>
        </w:tc>
        <w:tc>
          <w:tcPr>
            <w:tcW w:w="1327" w:type="dxa"/>
            <w:tcBorders>
              <w:top w:val="single" w:sz="4" w:space="0" w:color="BFBFBF" w:themeColor="background1" w:themeShade="BF"/>
              <w:left w:val="single" w:sz="4" w:space="0" w:color="FFFFFF" w:themeColor="background1"/>
              <w:bottom w:val="single" w:sz="4" w:space="0" w:color="BFBFBF" w:themeColor="background1" w:themeShade="BF"/>
              <w:right w:val="single" w:sz="4" w:space="0" w:color="FFFFFF" w:themeColor="background1"/>
            </w:tcBorders>
            <w:shd w:val="clear" w:color="auto" w:fill="FFFFFF" w:themeFill="background1"/>
            <w:vAlign w:val="center"/>
          </w:tcPr>
          <w:p w14:paraId="30FE4FE2" w14:textId="77777777" w:rsidR="00E305EB" w:rsidRPr="005E5F5F" w:rsidRDefault="00E305EB" w:rsidP="00C42F5F">
            <w:pPr>
              <w:spacing w:before="120" w:after="120"/>
              <w:jc w:val="center"/>
              <w:rPr>
                <w:rFonts w:ascii="Arial" w:hAnsi="Arial" w:cs="Times New Roman"/>
                <w:b/>
                <w:sz w:val="18"/>
                <w:szCs w:val="18"/>
              </w:rPr>
            </w:pPr>
            <w:r w:rsidRPr="005E5F5F">
              <w:rPr>
                <w:rFonts w:ascii="Arial" w:hAnsi="Arial" w:cs="Times New Roman"/>
                <w:sz w:val="18"/>
                <w:szCs w:val="18"/>
              </w:rPr>
              <w:t>3 Neutral</w:t>
            </w:r>
          </w:p>
        </w:tc>
        <w:tc>
          <w:tcPr>
            <w:tcW w:w="1328" w:type="dxa"/>
            <w:tcBorders>
              <w:top w:val="single" w:sz="4" w:space="0" w:color="BFBFBF" w:themeColor="background1" w:themeShade="BF"/>
              <w:left w:val="single" w:sz="4" w:space="0" w:color="FFFFFF" w:themeColor="background1"/>
              <w:bottom w:val="single" w:sz="4" w:space="0" w:color="BFBFBF" w:themeColor="background1" w:themeShade="BF"/>
              <w:right w:val="single" w:sz="4" w:space="0" w:color="FFFFFF" w:themeColor="background1"/>
            </w:tcBorders>
            <w:shd w:val="clear" w:color="auto" w:fill="FFFFFF" w:themeFill="background1"/>
            <w:vAlign w:val="center"/>
          </w:tcPr>
          <w:p w14:paraId="274B501E" w14:textId="77777777" w:rsidR="00E305EB" w:rsidRPr="005E5F5F" w:rsidRDefault="00E305EB" w:rsidP="00C42F5F">
            <w:pPr>
              <w:spacing w:before="120" w:after="120"/>
              <w:jc w:val="center"/>
              <w:rPr>
                <w:rFonts w:ascii="Arial" w:hAnsi="Arial" w:cs="Times New Roman"/>
                <w:b/>
                <w:sz w:val="18"/>
                <w:szCs w:val="18"/>
              </w:rPr>
            </w:pPr>
            <w:r w:rsidRPr="005E5F5F">
              <w:rPr>
                <w:rFonts w:ascii="Arial" w:hAnsi="Arial" w:cs="Times New Roman"/>
                <w:sz w:val="18"/>
                <w:szCs w:val="18"/>
              </w:rPr>
              <w:t>4 Agree</w:t>
            </w:r>
          </w:p>
        </w:tc>
        <w:tc>
          <w:tcPr>
            <w:tcW w:w="1328" w:type="dxa"/>
            <w:tcBorders>
              <w:top w:val="single" w:sz="4" w:space="0" w:color="BFBFBF" w:themeColor="background1" w:themeShade="BF"/>
              <w:left w:val="single" w:sz="4" w:space="0" w:color="FFFFFF" w:themeColor="background1"/>
              <w:bottom w:val="single" w:sz="4" w:space="0" w:color="BFBFBF" w:themeColor="background1" w:themeShade="BF"/>
              <w:right w:val="single" w:sz="4" w:space="0" w:color="BFBFBF" w:themeColor="background1" w:themeShade="BF"/>
            </w:tcBorders>
            <w:shd w:val="clear" w:color="auto" w:fill="FFFFFF" w:themeFill="background1"/>
            <w:vAlign w:val="center"/>
          </w:tcPr>
          <w:p w14:paraId="0F4D5F86" w14:textId="77777777" w:rsidR="00E305EB" w:rsidRPr="005E5F5F" w:rsidRDefault="00E305EB" w:rsidP="00C42F5F">
            <w:pPr>
              <w:spacing w:before="120" w:after="120"/>
              <w:jc w:val="center"/>
              <w:rPr>
                <w:rFonts w:ascii="Arial" w:hAnsi="Arial" w:cs="Times New Roman"/>
                <w:b/>
                <w:sz w:val="18"/>
                <w:szCs w:val="18"/>
              </w:rPr>
            </w:pPr>
            <w:r w:rsidRPr="005E5F5F">
              <w:rPr>
                <w:rFonts w:ascii="Arial" w:hAnsi="Arial" w:cs="Times New Roman"/>
                <w:sz w:val="18"/>
                <w:szCs w:val="18"/>
              </w:rPr>
              <w:t>5 Strongly agree</w:t>
            </w:r>
          </w:p>
        </w:tc>
      </w:tr>
      <w:tr w:rsidR="00E305EB" w:rsidRPr="00BB7206" w14:paraId="762BB23A" w14:textId="77777777" w:rsidTr="00A96952">
        <w:tc>
          <w:tcPr>
            <w:tcW w:w="27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5A1D71B7" w14:textId="77777777" w:rsidR="00E305EB" w:rsidRPr="005E5F5F" w:rsidRDefault="00E305EB" w:rsidP="00C42F5F">
            <w:pPr>
              <w:spacing w:before="120" w:after="120"/>
              <w:rPr>
                <w:rFonts w:ascii="Arial" w:eastAsia="Times New Roman" w:hAnsi="Arial" w:cs="Times New Roman"/>
                <w:sz w:val="18"/>
                <w:szCs w:val="18"/>
              </w:rPr>
            </w:pPr>
            <w:r w:rsidRPr="005E5F5F">
              <w:rPr>
                <w:rFonts w:ascii="Arial" w:eastAsia="Times New Roman" w:hAnsi="Arial" w:cs="Times New Roman"/>
                <w:sz w:val="18"/>
                <w:szCs w:val="18"/>
              </w:rPr>
              <w:t>4. People at all levels of our clinic give feedback to improve the way we do things.</w:t>
            </w:r>
          </w:p>
        </w:tc>
        <w:tc>
          <w:tcPr>
            <w:tcW w:w="13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vAlign w:val="center"/>
          </w:tcPr>
          <w:p w14:paraId="36A0665A" w14:textId="77777777" w:rsidR="00E305EB" w:rsidRPr="005E5F5F" w:rsidRDefault="00E305EB" w:rsidP="00C42F5F">
            <w:pPr>
              <w:spacing w:before="120" w:after="120"/>
              <w:jc w:val="center"/>
              <w:rPr>
                <w:rFonts w:ascii="Arial" w:hAnsi="Arial" w:cs="Times New Roman"/>
                <w:b/>
                <w:sz w:val="18"/>
                <w:szCs w:val="18"/>
              </w:rPr>
            </w:pPr>
            <w:r w:rsidRPr="005E5F5F">
              <w:rPr>
                <w:rFonts w:ascii="Arial" w:hAnsi="Arial" w:cs="Times New Roman"/>
                <w:sz w:val="18"/>
                <w:szCs w:val="18"/>
              </w:rPr>
              <w:t>1 Strongly disagree</w:t>
            </w:r>
          </w:p>
        </w:tc>
        <w:tc>
          <w:tcPr>
            <w:tcW w:w="1328" w:type="dxa"/>
            <w:gridSpan w:val="2"/>
            <w:tcBorders>
              <w:top w:val="single" w:sz="4" w:space="0" w:color="BFBFBF" w:themeColor="background1" w:themeShade="BF"/>
              <w:left w:val="single" w:sz="4" w:space="0" w:color="FFFFFF" w:themeColor="background1"/>
              <w:bottom w:val="single" w:sz="4" w:space="0" w:color="BFBFBF" w:themeColor="background1" w:themeShade="BF"/>
              <w:right w:val="single" w:sz="4" w:space="0" w:color="FFFFFF" w:themeColor="background1"/>
            </w:tcBorders>
            <w:shd w:val="clear" w:color="auto" w:fill="FFFFFF" w:themeFill="background1"/>
            <w:vAlign w:val="center"/>
          </w:tcPr>
          <w:p w14:paraId="4283619D" w14:textId="77777777" w:rsidR="00E305EB" w:rsidRPr="005E5F5F" w:rsidRDefault="00E305EB" w:rsidP="00C42F5F">
            <w:pPr>
              <w:spacing w:before="120" w:after="120"/>
              <w:jc w:val="center"/>
              <w:rPr>
                <w:rFonts w:ascii="Arial" w:hAnsi="Arial" w:cs="Times New Roman"/>
                <w:b/>
                <w:sz w:val="18"/>
                <w:szCs w:val="18"/>
              </w:rPr>
            </w:pPr>
            <w:r w:rsidRPr="005E5F5F">
              <w:rPr>
                <w:rFonts w:ascii="Arial" w:hAnsi="Arial" w:cs="Times New Roman"/>
                <w:sz w:val="18"/>
                <w:szCs w:val="18"/>
              </w:rPr>
              <w:t>2 Disagree</w:t>
            </w:r>
          </w:p>
        </w:tc>
        <w:tc>
          <w:tcPr>
            <w:tcW w:w="1327" w:type="dxa"/>
            <w:tcBorders>
              <w:top w:val="single" w:sz="4" w:space="0" w:color="BFBFBF" w:themeColor="background1" w:themeShade="BF"/>
              <w:left w:val="single" w:sz="4" w:space="0" w:color="FFFFFF" w:themeColor="background1"/>
              <w:bottom w:val="single" w:sz="4" w:space="0" w:color="BFBFBF" w:themeColor="background1" w:themeShade="BF"/>
              <w:right w:val="single" w:sz="4" w:space="0" w:color="FFFFFF" w:themeColor="background1"/>
            </w:tcBorders>
            <w:shd w:val="clear" w:color="auto" w:fill="FFFFFF" w:themeFill="background1"/>
            <w:vAlign w:val="center"/>
          </w:tcPr>
          <w:p w14:paraId="4544927C" w14:textId="77777777" w:rsidR="00E305EB" w:rsidRPr="005E5F5F" w:rsidRDefault="00E305EB" w:rsidP="00C42F5F">
            <w:pPr>
              <w:spacing w:before="120" w:after="120"/>
              <w:jc w:val="center"/>
              <w:rPr>
                <w:rFonts w:ascii="Arial" w:hAnsi="Arial" w:cs="Times New Roman"/>
                <w:b/>
                <w:sz w:val="18"/>
                <w:szCs w:val="18"/>
              </w:rPr>
            </w:pPr>
            <w:r w:rsidRPr="005E5F5F">
              <w:rPr>
                <w:rFonts w:ascii="Arial" w:hAnsi="Arial" w:cs="Times New Roman"/>
                <w:sz w:val="18"/>
                <w:szCs w:val="18"/>
              </w:rPr>
              <w:t>3 Neutral</w:t>
            </w:r>
          </w:p>
        </w:tc>
        <w:tc>
          <w:tcPr>
            <w:tcW w:w="1328" w:type="dxa"/>
            <w:tcBorders>
              <w:top w:val="single" w:sz="4" w:space="0" w:color="BFBFBF" w:themeColor="background1" w:themeShade="BF"/>
              <w:left w:val="single" w:sz="4" w:space="0" w:color="FFFFFF" w:themeColor="background1"/>
              <w:bottom w:val="single" w:sz="4" w:space="0" w:color="BFBFBF" w:themeColor="background1" w:themeShade="BF"/>
              <w:right w:val="single" w:sz="4" w:space="0" w:color="FFFFFF" w:themeColor="background1"/>
            </w:tcBorders>
            <w:shd w:val="clear" w:color="auto" w:fill="FFFFFF" w:themeFill="background1"/>
            <w:vAlign w:val="center"/>
          </w:tcPr>
          <w:p w14:paraId="72B47FB4" w14:textId="77777777" w:rsidR="00E305EB" w:rsidRPr="005E5F5F" w:rsidRDefault="00E305EB" w:rsidP="00C42F5F">
            <w:pPr>
              <w:spacing w:before="120" w:after="120"/>
              <w:jc w:val="center"/>
              <w:rPr>
                <w:rFonts w:ascii="Arial" w:hAnsi="Arial" w:cs="Times New Roman"/>
                <w:b/>
                <w:sz w:val="18"/>
                <w:szCs w:val="18"/>
              </w:rPr>
            </w:pPr>
            <w:r w:rsidRPr="005E5F5F">
              <w:rPr>
                <w:rFonts w:ascii="Arial" w:hAnsi="Arial" w:cs="Times New Roman"/>
                <w:sz w:val="18"/>
                <w:szCs w:val="18"/>
              </w:rPr>
              <w:t>4 Agree</w:t>
            </w:r>
          </w:p>
        </w:tc>
        <w:tc>
          <w:tcPr>
            <w:tcW w:w="1328" w:type="dxa"/>
            <w:tcBorders>
              <w:top w:val="single" w:sz="4" w:space="0" w:color="BFBFBF" w:themeColor="background1" w:themeShade="BF"/>
              <w:left w:val="single" w:sz="4" w:space="0" w:color="FFFFFF" w:themeColor="background1"/>
              <w:bottom w:val="single" w:sz="4" w:space="0" w:color="BFBFBF" w:themeColor="background1" w:themeShade="BF"/>
              <w:right w:val="single" w:sz="4" w:space="0" w:color="BFBFBF" w:themeColor="background1" w:themeShade="BF"/>
            </w:tcBorders>
            <w:shd w:val="clear" w:color="auto" w:fill="FFFFFF" w:themeFill="background1"/>
            <w:vAlign w:val="center"/>
          </w:tcPr>
          <w:p w14:paraId="1194025F" w14:textId="77777777" w:rsidR="00E305EB" w:rsidRPr="005E5F5F" w:rsidRDefault="00E305EB" w:rsidP="00C42F5F">
            <w:pPr>
              <w:spacing w:before="120" w:after="120"/>
              <w:jc w:val="center"/>
              <w:rPr>
                <w:rFonts w:ascii="Arial" w:hAnsi="Arial" w:cs="Times New Roman"/>
                <w:b/>
                <w:sz w:val="18"/>
                <w:szCs w:val="18"/>
              </w:rPr>
            </w:pPr>
            <w:r w:rsidRPr="005E5F5F">
              <w:rPr>
                <w:rFonts w:ascii="Arial" w:hAnsi="Arial" w:cs="Times New Roman"/>
                <w:sz w:val="18"/>
                <w:szCs w:val="18"/>
              </w:rPr>
              <w:t>5 Strongly agree</w:t>
            </w:r>
          </w:p>
        </w:tc>
      </w:tr>
      <w:tr w:rsidR="00E305EB" w:rsidRPr="00BB7206" w14:paraId="01A14D7F" w14:textId="77777777" w:rsidTr="00101FA1">
        <w:tc>
          <w:tcPr>
            <w:tcW w:w="9356"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0561525C" w14:textId="77777777" w:rsidR="00E305EB" w:rsidRPr="005E5F5F" w:rsidRDefault="00E305EB" w:rsidP="00C42F5F">
            <w:pPr>
              <w:spacing w:before="120" w:after="120"/>
              <w:rPr>
                <w:rFonts w:ascii="Arial" w:hAnsi="Arial" w:cs="Times New Roman"/>
                <w:i/>
                <w:sz w:val="18"/>
                <w:szCs w:val="18"/>
              </w:rPr>
            </w:pPr>
            <w:r w:rsidRPr="005E5F5F">
              <w:rPr>
                <w:rFonts w:ascii="Arial" w:hAnsi="Arial" w:cs="Times New Roman"/>
                <w:i/>
                <w:sz w:val="18"/>
                <w:szCs w:val="18"/>
              </w:rPr>
              <w:t>Answer the following only after the collaborative documentation process has been implemented.</w:t>
            </w:r>
          </w:p>
        </w:tc>
      </w:tr>
      <w:tr w:rsidR="00E305EB" w:rsidRPr="00BB7206" w14:paraId="68706DDA" w14:textId="77777777" w:rsidTr="00163E1F">
        <w:tc>
          <w:tcPr>
            <w:tcW w:w="9356"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2426ABD9" w14:textId="42028BF6" w:rsidR="00E305EB" w:rsidRPr="005E5F5F" w:rsidRDefault="00E305EB" w:rsidP="00163E1F">
            <w:pPr>
              <w:shd w:val="clear" w:color="auto" w:fill="FFFFFF" w:themeFill="background1"/>
              <w:spacing w:before="120" w:after="120"/>
              <w:rPr>
                <w:rFonts w:ascii="Arial" w:hAnsi="Arial" w:cs="Times New Roman"/>
                <w:sz w:val="18"/>
                <w:szCs w:val="18"/>
              </w:rPr>
            </w:pPr>
            <w:r w:rsidRPr="005E5F5F">
              <w:rPr>
                <w:rFonts w:ascii="Arial" w:hAnsi="Arial" w:cs="Times New Roman"/>
                <w:sz w:val="18"/>
                <w:szCs w:val="18"/>
              </w:rPr>
              <w:t xml:space="preserve">What do you like most about the </w:t>
            </w:r>
            <w:r w:rsidR="00D13E48">
              <w:rPr>
                <w:rFonts w:ascii="Arial" w:hAnsi="Arial" w:cs="Times New Roman"/>
                <w:sz w:val="18"/>
                <w:szCs w:val="18"/>
              </w:rPr>
              <w:t>annual</w:t>
            </w:r>
            <w:r w:rsidRPr="005E5F5F">
              <w:rPr>
                <w:rFonts w:ascii="Arial" w:hAnsi="Arial" w:cs="Times New Roman"/>
                <w:sz w:val="18"/>
                <w:szCs w:val="18"/>
              </w:rPr>
              <w:t xml:space="preserve"> prescription renewal process?</w:t>
            </w:r>
          </w:p>
          <w:p w14:paraId="7A9B6BD6" w14:textId="77777777" w:rsidR="00E305EB" w:rsidRPr="005E5F5F" w:rsidRDefault="00E305EB" w:rsidP="00163E1F">
            <w:pPr>
              <w:shd w:val="clear" w:color="auto" w:fill="FFFFFF" w:themeFill="background1"/>
              <w:spacing w:before="120" w:after="120"/>
              <w:rPr>
                <w:rFonts w:ascii="Arial" w:hAnsi="Arial" w:cs="Times New Roman"/>
                <w:sz w:val="18"/>
                <w:szCs w:val="18"/>
              </w:rPr>
            </w:pPr>
          </w:p>
          <w:p w14:paraId="3784EB70" w14:textId="51256C6D" w:rsidR="00E305EB" w:rsidRPr="005E5F5F" w:rsidRDefault="00E305EB" w:rsidP="00163E1F">
            <w:pPr>
              <w:shd w:val="clear" w:color="auto" w:fill="FFFFFF" w:themeFill="background1"/>
              <w:spacing w:before="120" w:after="120"/>
              <w:rPr>
                <w:rFonts w:ascii="Arial" w:hAnsi="Arial" w:cs="Times New Roman"/>
                <w:sz w:val="18"/>
                <w:szCs w:val="18"/>
              </w:rPr>
            </w:pPr>
            <w:r w:rsidRPr="005E5F5F">
              <w:rPr>
                <w:rFonts w:ascii="Arial" w:hAnsi="Arial" w:cs="Times New Roman"/>
                <w:sz w:val="18"/>
                <w:szCs w:val="18"/>
              </w:rPr>
              <w:t xml:space="preserve">How could we improve the </w:t>
            </w:r>
            <w:r w:rsidR="00D13E48">
              <w:rPr>
                <w:rFonts w:ascii="Arial" w:hAnsi="Arial" w:cs="Times New Roman"/>
                <w:sz w:val="18"/>
                <w:szCs w:val="18"/>
              </w:rPr>
              <w:t>annual</w:t>
            </w:r>
            <w:r w:rsidRPr="005E5F5F">
              <w:rPr>
                <w:rFonts w:ascii="Arial" w:hAnsi="Arial" w:cs="Times New Roman"/>
                <w:sz w:val="18"/>
                <w:szCs w:val="18"/>
              </w:rPr>
              <w:t xml:space="preserve"> prescription renewal process?</w:t>
            </w:r>
          </w:p>
          <w:p w14:paraId="0148FF22" w14:textId="77777777" w:rsidR="00E305EB" w:rsidRPr="005E5F5F" w:rsidRDefault="00E305EB" w:rsidP="00C42F5F">
            <w:pPr>
              <w:spacing w:before="120" w:after="120"/>
              <w:rPr>
                <w:rFonts w:ascii="Arial" w:hAnsi="Arial" w:cs="Times New Roman"/>
                <w:sz w:val="18"/>
                <w:szCs w:val="18"/>
              </w:rPr>
            </w:pPr>
          </w:p>
        </w:tc>
      </w:tr>
    </w:tbl>
    <w:p w14:paraId="3C332E5F" w14:textId="77777777" w:rsidR="002F24C2" w:rsidRPr="00BB7206" w:rsidRDefault="002F24C2" w:rsidP="00E305EB">
      <w:pPr>
        <w:rPr>
          <w:rFonts w:ascii="Arial" w:hAnsi="Arial" w:cs="Times New Roman"/>
          <w:sz w:val="22"/>
          <w:szCs w:val="22"/>
        </w:rPr>
      </w:pPr>
    </w:p>
    <w:p w14:paraId="1286C037" w14:textId="77777777" w:rsidR="00AD2BB5" w:rsidRPr="00BB7206" w:rsidRDefault="00AD2BB5" w:rsidP="00E305EB">
      <w:pPr>
        <w:pStyle w:val="Header"/>
        <w:tabs>
          <w:tab w:val="clear" w:pos="9360"/>
          <w:tab w:val="right" w:pos="7920"/>
        </w:tabs>
        <w:rPr>
          <w:rFonts w:ascii="Arial" w:hAnsi="Arial" w:cs="Times New Roman"/>
          <w:b/>
        </w:rPr>
      </w:pPr>
    </w:p>
    <w:p w14:paraId="5688BF51" w14:textId="77777777" w:rsidR="00101FA1" w:rsidRDefault="00101FA1" w:rsidP="00E305EB">
      <w:pPr>
        <w:pStyle w:val="Header"/>
        <w:tabs>
          <w:tab w:val="clear" w:pos="9360"/>
          <w:tab w:val="right" w:pos="7920"/>
        </w:tabs>
        <w:rPr>
          <w:rFonts w:ascii="Arial" w:hAnsi="Arial" w:cs="Times New Roman"/>
          <w:b/>
          <w:sz w:val="20"/>
          <w:szCs w:val="20"/>
        </w:rPr>
      </w:pPr>
    </w:p>
    <w:p w14:paraId="57206F40" w14:textId="77777777" w:rsidR="00101FA1" w:rsidRDefault="00101FA1" w:rsidP="00E305EB">
      <w:pPr>
        <w:pStyle w:val="Header"/>
        <w:tabs>
          <w:tab w:val="clear" w:pos="9360"/>
          <w:tab w:val="right" w:pos="7920"/>
        </w:tabs>
        <w:rPr>
          <w:rFonts w:ascii="Arial" w:hAnsi="Arial" w:cs="Times New Roman"/>
          <w:b/>
          <w:sz w:val="20"/>
          <w:szCs w:val="20"/>
        </w:rPr>
      </w:pPr>
    </w:p>
    <w:p w14:paraId="1258C883" w14:textId="77777777" w:rsidR="00101FA1" w:rsidRDefault="00101FA1" w:rsidP="00E305EB">
      <w:pPr>
        <w:pStyle w:val="Header"/>
        <w:tabs>
          <w:tab w:val="clear" w:pos="9360"/>
          <w:tab w:val="right" w:pos="7920"/>
        </w:tabs>
        <w:rPr>
          <w:rFonts w:ascii="Arial" w:hAnsi="Arial" w:cs="Times New Roman"/>
          <w:b/>
          <w:sz w:val="20"/>
          <w:szCs w:val="20"/>
        </w:rPr>
      </w:pPr>
    </w:p>
    <w:p w14:paraId="73111065" w14:textId="77777777" w:rsidR="00101FA1" w:rsidRDefault="00101FA1" w:rsidP="00E305EB">
      <w:pPr>
        <w:pStyle w:val="Header"/>
        <w:tabs>
          <w:tab w:val="clear" w:pos="9360"/>
          <w:tab w:val="right" w:pos="7920"/>
        </w:tabs>
        <w:rPr>
          <w:rFonts w:ascii="Arial" w:hAnsi="Arial" w:cs="Times New Roman"/>
          <w:b/>
          <w:sz w:val="20"/>
          <w:szCs w:val="20"/>
        </w:rPr>
      </w:pPr>
    </w:p>
    <w:p w14:paraId="70AEE57B" w14:textId="77777777" w:rsidR="00101FA1" w:rsidRDefault="00101FA1" w:rsidP="00E305EB">
      <w:pPr>
        <w:pStyle w:val="Header"/>
        <w:tabs>
          <w:tab w:val="clear" w:pos="9360"/>
          <w:tab w:val="right" w:pos="7920"/>
        </w:tabs>
        <w:rPr>
          <w:rFonts w:ascii="Arial" w:hAnsi="Arial" w:cs="Times New Roman"/>
          <w:b/>
          <w:sz w:val="20"/>
          <w:szCs w:val="20"/>
        </w:rPr>
      </w:pPr>
    </w:p>
    <w:p w14:paraId="00A68404" w14:textId="77777777" w:rsidR="00101FA1" w:rsidRDefault="00101FA1" w:rsidP="00E305EB">
      <w:pPr>
        <w:pStyle w:val="Header"/>
        <w:tabs>
          <w:tab w:val="clear" w:pos="9360"/>
          <w:tab w:val="right" w:pos="7920"/>
        </w:tabs>
        <w:rPr>
          <w:rFonts w:ascii="Arial" w:hAnsi="Arial" w:cs="Times New Roman"/>
          <w:b/>
          <w:sz w:val="20"/>
          <w:szCs w:val="20"/>
        </w:rPr>
      </w:pPr>
    </w:p>
    <w:p w14:paraId="0F234953" w14:textId="77777777" w:rsidR="002F24C2" w:rsidRPr="007341C0" w:rsidRDefault="002F24C2" w:rsidP="00E305EB">
      <w:pPr>
        <w:pStyle w:val="Header"/>
        <w:tabs>
          <w:tab w:val="clear" w:pos="9360"/>
          <w:tab w:val="right" w:pos="7920"/>
        </w:tabs>
        <w:rPr>
          <w:rFonts w:ascii="Arial" w:hAnsi="Arial" w:cs="Times New Roman"/>
          <w:b/>
          <w:sz w:val="20"/>
          <w:szCs w:val="20"/>
        </w:rPr>
      </w:pPr>
      <w:r w:rsidRPr="007341C0">
        <w:rPr>
          <w:rFonts w:ascii="Arial" w:hAnsi="Arial" w:cs="Times New Roman"/>
          <w:b/>
          <w:sz w:val="20"/>
          <w:szCs w:val="20"/>
        </w:rPr>
        <w:lastRenderedPageBreak/>
        <w:t>Step 2: Calculate the professional satisfaction score for each staff member in the practice</w:t>
      </w:r>
    </w:p>
    <w:p w14:paraId="57C0ADA6" w14:textId="77777777" w:rsidR="00E305EB" w:rsidRPr="007341C0" w:rsidRDefault="00E305EB" w:rsidP="00E305EB">
      <w:pPr>
        <w:pStyle w:val="Header"/>
        <w:tabs>
          <w:tab w:val="clear" w:pos="9360"/>
          <w:tab w:val="right" w:pos="7920"/>
        </w:tabs>
        <w:rPr>
          <w:rFonts w:ascii="Arial" w:hAnsi="Arial" w:cs="Times New Roman"/>
          <w:b/>
          <w:sz w:val="20"/>
          <w:szCs w:val="20"/>
        </w:rPr>
      </w:pPr>
    </w:p>
    <w:p w14:paraId="15D29D00" w14:textId="77777777" w:rsidR="00E305EB" w:rsidRPr="007341C0" w:rsidRDefault="00E305EB" w:rsidP="00E305EB">
      <w:pPr>
        <w:keepNext/>
        <w:keepLines/>
        <w:outlineLvl w:val="6"/>
        <w:rPr>
          <w:rFonts w:ascii="Arial" w:hAnsi="Arial" w:cs="Times New Roman"/>
          <w:i/>
          <w:sz w:val="20"/>
          <w:szCs w:val="20"/>
        </w:rPr>
      </w:pPr>
      <w:r w:rsidRPr="007341C0">
        <w:rPr>
          <w:rFonts w:ascii="Arial" w:eastAsia="Times New Roman" w:hAnsi="Arial" w:cs="Times New Roman"/>
          <w:i/>
          <w:sz w:val="20"/>
          <w:szCs w:val="20"/>
        </w:rPr>
        <w:t>Instructions: Transfer the numeric responses from the survey in Step 1 (questions 1-4) to the table below then calculate</w:t>
      </w:r>
      <w:r w:rsidRPr="007341C0">
        <w:rPr>
          <w:rFonts w:ascii="Arial" w:hAnsi="Arial" w:cs="Times New Roman"/>
          <w:i/>
          <w:sz w:val="20"/>
          <w:szCs w:val="20"/>
        </w:rPr>
        <w:t xml:space="preserve"> the average survey score for each staff member. The numerator is the sum of survey response values. The denominator is the total number of questions answered on the survey. </w:t>
      </w:r>
    </w:p>
    <w:p w14:paraId="4BDDC325" w14:textId="77777777" w:rsidR="00E305EB" w:rsidRPr="007341C0" w:rsidRDefault="00E305EB" w:rsidP="00E305EB">
      <w:pPr>
        <w:keepNext/>
        <w:keepLines/>
        <w:outlineLvl w:val="6"/>
        <w:rPr>
          <w:rFonts w:ascii="Arial" w:hAnsi="Arial" w:cs="Times New Roman"/>
          <w:sz w:val="20"/>
          <w:szCs w:val="20"/>
        </w:rPr>
      </w:pPr>
    </w:p>
    <w:p w14:paraId="15943A7C" w14:textId="77777777" w:rsidR="00E305EB" w:rsidRPr="007341C0" w:rsidRDefault="00E305EB" w:rsidP="00E305EB">
      <w:pPr>
        <w:keepNext/>
        <w:keepLines/>
        <w:outlineLvl w:val="6"/>
        <w:rPr>
          <w:rFonts w:ascii="Arial" w:hAnsi="Arial" w:cs="Times New Roman"/>
          <w:i/>
          <w:sz w:val="20"/>
          <w:szCs w:val="20"/>
        </w:rPr>
      </w:pPr>
      <w:r w:rsidRPr="007341C0">
        <w:rPr>
          <w:rFonts w:ascii="Arial" w:hAnsi="Arial" w:cs="Times New Roman"/>
          <w:i/>
          <w:sz w:val="20"/>
          <w:szCs w:val="20"/>
        </w:rPr>
        <w:t>Open</w:t>
      </w:r>
      <w:r w:rsidR="00AC4E44" w:rsidRPr="007341C0">
        <w:rPr>
          <w:rFonts w:ascii="Arial" w:hAnsi="Arial" w:cs="Times New Roman"/>
          <w:i/>
          <w:sz w:val="20"/>
          <w:szCs w:val="20"/>
        </w:rPr>
        <w:t xml:space="preserve">-ended questions on the survey </w:t>
      </w:r>
      <w:r w:rsidRPr="007341C0">
        <w:rPr>
          <w:rFonts w:ascii="Arial" w:hAnsi="Arial" w:cs="Times New Roman"/>
          <w:i/>
          <w:sz w:val="20"/>
          <w:szCs w:val="20"/>
        </w:rPr>
        <w:t>are not included in the numeric scoring. You may wish to list all of these comments for your clinic leadership or care team to review when they look at the survey results. These could help focus continued quality improvement efforts as the team adopts the new process.</w:t>
      </w:r>
    </w:p>
    <w:p w14:paraId="72946AEE" w14:textId="77777777" w:rsidR="00E305EB" w:rsidRPr="00BB7206" w:rsidRDefault="00E305EB" w:rsidP="00E305EB">
      <w:pPr>
        <w:pStyle w:val="Header"/>
        <w:tabs>
          <w:tab w:val="clear" w:pos="9360"/>
          <w:tab w:val="right" w:pos="7920"/>
        </w:tabs>
        <w:rPr>
          <w:rFonts w:ascii="Arial" w:hAnsi="Arial" w:cs="Times New Roman"/>
          <w:b/>
        </w:rPr>
      </w:pPr>
    </w:p>
    <w:tbl>
      <w:tblPr>
        <w:tblStyle w:val="TableGrid"/>
        <w:tblW w:w="9356" w:type="dxa"/>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4338"/>
        <w:gridCol w:w="1672"/>
        <w:gridCol w:w="1673"/>
        <w:gridCol w:w="1673"/>
      </w:tblGrid>
      <w:tr w:rsidR="00E305EB" w:rsidRPr="00BB7206" w14:paraId="2EDC1894" w14:textId="77777777" w:rsidTr="008426E0">
        <w:tc>
          <w:tcPr>
            <w:tcW w:w="4338" w:type="dxa"/>
            <w:shd w:val="clear" w:color="auto" w:fill="000000" w:themeFill="text1"/>
            <w:vAlign w:val="bottom"/>
          </w:tcPr>
          <w:p w14:paraId="42D71C08" w14:textId="77777777" w:rsidR="00E305EB" w:rsidRPr="005E5F5F" w:rsidRDefault="00E305EB" w:rsidP="005E5F5F">
            <w:pPr>
              <w:spacing w:before="120" w:after="120"/>
              <w:rPr>
                <w:rFonts w:ascii="Arial" w:hAnsi="Arial" w:cs="Times New Roman"/>
                <w:b/>
                <w:sz w:val="18"/>
                <w:szCs w:val="18"/>
              </w:rPr>
            </w:pPr>
            <w:r w:rsidRPr="005E5F5F">
              <w:rPr>
                <w:rFonts w:ascii="Arial" w:hAnsi="Arial" w:cs="Times New Roman"/>
                <w:b/>
                <w:sz w:val="18"/>
                <w:szCs w:val="18"/>
              </w:rPr>
              <w:t>Staff name (if provided):</w:t>
            </w:r>
          </w:p>
        </w:tc>
        <w:tc>
          <w:tcPr>
            <w:tcW w:w="1672" w:type="dxa"/>
            <w:shd w:val="clear" w:color="auto" w:fill="000000" w:themeFill="text1"/>
            <w:vAlign w:val="bottom"/>
          </w:tcPr>
          <w:p w14:paraId="515B2437" w14:textId="77777777" w:rsidR="00E305EB" w:rsidRPr="005E5F5F" w:rsidRDefault="00E305EB" w:rsidP="005E5F5F">
            <w:pPr>
              <w:spacing w:before="120" w:after="120"/>
              <w:rPr>
                <w:rFonts w:ascii="Arial" w:hAnsi="Arial" w:cs="Times New Roman"/>
                <w:b/>
                <w:sz w:val="18"/>
                <w:szCs w:val="18"/>
              </w:rPr>
            </w:pPr>
            <w:r w:rsidRPr="005E5F5F">
              <w:rPr>
                <w:rFonts w:ascii="Arial" w:hAnsi="Arial" w:cs="Times New Roman"/>
                <w:b/>
                <w:sz w:val="18"/>
                <w:szCs w:val="18"/>
              </w:rPr>
              <w:t>Week 0</w:t>
            </w:r>
          </w:p>
          <w:p w14:paraId="30892C7F" w14:textId="77777777" w:rsidR="00E305EB" w:rsidRPr="005E5F5F" w:rsidRDefault="00E305EB" w:rsidP="005E5F5F">
            <w:pPr>
              <w:spacing w:before="120" w:after="120"/>
              <w:rPr>
                <w:rFonts w:ascii="Arial" w:hAnsi="Arial" w:cs="Times New Roman"/>
                <w:b/>
                <w:sz w:val="18"/>
                <w:szCs w:val="18"/>
              </w:rPr>
            </w:pPr>
            <w:r w:rsidRPr="005E5F5F">
              <w:rPr>
                <w:rFonts w:ascii="Arial" w:hAnsi="Arial" w:cs="Times New Roman"/>
                <w:b/>
                <w:sz w:val="18"/>
                <w:szCs w:val="18"/>
              </w:rPr>
              <w:t>(Pre-implementation)</w:t>
            </w:r>
          </w:p>
        </w:tc>
        <w:tc>
          <w:tcPr>
            <w:tcW w:w="1673" w:type="dxa"/>
            <w:shd w:val="clear" w:color="auto" w:fill="000000" w:themeFill="text1"/>
            <w:vAlign w:val="bottom"/>
          </w:tcPr>
          <w:p w14:paraId="197CC7CD" w14:textId="77777777" w:rsidR="00E305EB" w:rsidRPr="005E5F5F" w:rsidRDefault="00E305EB" w:rsidP="005E5F5F">
            <w:pPr>
              <w:spacing w:before="120" w:after="120"/>
              <w:rPr>
                <w:rFonts w:ascii="Arial" w:hAnsi="Arial" w:cs="Times New Roman"/>
                <w:b/>
                <w:sz w:val="18"/>
                <w:szCs w:val="18"/>
              </w:rPr>
            </w:pPr>
            <w:r w:rsidRPr="005E5F5F">
              <w:rPr>
                <w:rFonts w:ascii="Arial" w:hAnsi="Arial" w:cs="Times New Roman"/>
                <w:b/>
                <w:sz w:val="18"/>
                <w:szCs w:val="18"/>
              </w:rPr>
              <w:t>Week 12</w:t>
            </w:r>
          </w:p>
          <w:p w14:paraId="6309B7C5" w14:textId="77777777" w:rsidR="00E305EB" w:rsidRPr="005E5F5F" w:rsidRDefault="00E305EB" w:rsidP="005E5F5F">
            <w:pPr>
              <w:spacing w:before="120" w:after="120"/>
              <w:rPr>
                <w:rFonts w:ascii="Arial" w:hAnsi="Arial" w:cs="Times New Roman"/>
                <w:b/>
                <w:sz w:val="18"/>
                <w:szCs w:val="18"/>
              </w:rPr>
            </w:pPr>
            <w:r w:rsidRPr="005E5F5F">
              <w:rPr>
                <w:rFonts w:ascii="Arial" w:hAnsi="Arial" w:cs="Times New Roman"/>
                <w:b/>
                <w:sz w:val="18"/>
                <w:szCs w:val="18"/>
              </w:rPr>
              <w:t>(Post-implementation</w:t>
            </w:r>
            <w:r w:rsidR="005E5F5F">
              <w:rPr>
                <w:rFonts w:ascii="Arial" w:hAnsi="Arial" w:cs="Times New Roman"/>
                <w:b/>
                <w:sz w:val="18"/>
                <w:szCs w:val="18"/>
              </w:rPr>
              <w:t>)</w:t>
            </w:r>
          </w:p>
        </w:tc>
        <w:tc>
          <w:tcPr>
            <w:tcW w:w="1673" w:type="dxa"/>
            <w:shd w:val="clear" w:color="auto" w:fill="000000" w:themeFill="text1"/>
            <w:vAlign w:val="bottom"/>
          </w:tcPr>
          <w:p w14:paraId="06DBF888" w14:textId="77777777" w:rsidR="00E305EB" w:rsidRPr="005E5F5F" w:rsidRDefault="00E305EB" w:rsidP="005E5F5F">
            <w:pPr>
              <w:spacing w:before="120" w:after="120"/>
              <w:rPr>
                <w:rFonts w:ascii="Arial" w:hAnsi="Arial" w:cs="Times New Roman"/>
                <w:b/>
                <w:sz w:val="18"/>
                <w:szCs w:val="18"/>
              </w:rPr>
            </w:pPr>
            <w:r w:rsidRPr="005E5F5F">
              <w:rPr>
                <w:rFonts w:ascii="Arial" w:hAnsi="Arial" w:cs="Times New Roman"/>
                <w:b/>
                <w:sz w:val="18"/>
                <w:szCs w:val="18"/>
              </w:rPr>
              <w:t>Week 24</w:t>
            </w:r>
          </w:p>
          <w:p w14:paraId="3FDA2577" w14:textId="77777777" w:rsidR="00E305EB" w:rsidRPr="005E5F5F" w:rsidRDefault="00E305EB" w:rsidP="005E5F5F">
            <w:pPr>
              <w:spacing w:before="120" w:after="120"/>
              <w:rPr>
                <w:rFonts w:ascii="Arial" w:hAnsi="Arial" w:cs="Times New Roman"/>
                <w:b/>
                <w:sz w:val="18"/>
                <w:szCs w:val="18"/>
              </w:rPr>
            </w:pPr>
            <w:r w:rsidRPr="005E5F5F">
              <w:rPr>
                <w:rFonts w:ascii="Arial" w:hAnsi="Arial" w:cs="Times New Roman"/>
                <w:b/>
                <w:sz w:val="18"/>
                <w:szCs w:val="18"/>
              </w:rPr>
              <w:t>(Post-implementation)</w:t>
            </w:r>
          </w:p>
        </w:tc>
      </w:tr>
      <w:tr w:rsidR="00E305EB" w:rsidRPr="00BB7206" w14:paraId="7CFCBB05" w14:textId="77777777" w:rsidTr="00101FA1">
        <w:tc>
          <w:tcPr>
            <w:tcW w:w="4338" w:type="dxa"/>
            <w:shd w:val="clear" w:color="auto" w:fill="FFFFFF" w:themeFill="background1"/>
          </w:tcPr>
          <w:p w14:paraId="4CA7B125" w14:textId="77777777" w:rsidR="00E305EB" w:rsidRPr="005E5F5F" w:rsidRDefault="00E305EB" w:rsidP="00C42F5F">
            <w:pPr>
              <w:spacing w:before="120" w:after="120"/>
              <w:rPr>
                <w:rFonts w:ascii="Arial" w:hAnsi="Arial" w:cs="Times New Roman"/>
                <w:sz w:val="18"/>
                <w:szCs w:val="18"/>
              </w:rPr>
            </w:pPr>
            <w:r w:rsidRPr="005E5F5F">
              <w:rPr>
                <w:rFonts w:ascii="Arial" w:hAnsi="Arial" w:cs="Times New Roman"/>
                <w:sz w:val="18"/>
                <w:szCs w:val="18"/>
              </w:rPr>
              <w:t>Question 1</w:t>
            </w:r>
          </w:p>
        </w:tc>
        <w:tc>
          <w:tcPr>
            <w:tcW w:w="1672" w:type="dxa"/>
            <w:shd w:val="clear" w:color="auto" w:fill="F2F2F2" w:themeFill="background1" w:themeFillShade="F2"/>
          </w:tcPr>
          <w:p w14:paraId="5843A7F0" w14:textId="77777777" w:rsidR="00E305EB" w:rsidRPr="005E5F5F" w:rsidRDefault="00E305EB" w:rsidP="00C42F5F">
            <w:pPr>
              <w:spacing w:before="120" w:after="120"/>
              <w:rPr>
                <w:rFonts w:ascii="Arial" w:hAnsi="Arial" w:cs="Times New Roman"/>
                <w:sz w:val="18"/>
                <w:szCs w:val="18"/>
              </w:rPr>
            </w:pPr>
          </w:p>
        </w:tc>
        <w:tc>
          <w:tcPr>
            <w:tcW w:w="1673" w:type="dxa"/>
            <w:shd w:val="clear" w:color="auto" w:fill="FFFFFF" w:themeFill="background1"/>
          </w:tcPr>
          <w:p w14:paraId="368E97AD" w14:textId="77777777" w:rsidR="00E305EB" w:rsidRPr="005E5F5F" w:rsidRDefault="00E305EB" w:rsidP="00C42F5F">
            <w:pPr>
              <w:spacing w:before="120" w:after="120"/>
              <w:rPr>
                <w:rFonts w:ascii="Arial" w:hAnsi="Arial" w:cs="Times New Roman"/>
                <w:sz w:val="18"/>
                <w:szCs w:val="18"/>
              </w:rPr>
            </w:pPr>
          </w:p>
        </w:tc>
        <w:tc>
          <w:tcPr>
            <w:tcW w:w="1673" w:type="dxa"/>
            <w:shd w:val="clear" w:color="auto" w:fill="FFFFFF" w:themeFill="background1"/>
          </w:tcPr>
          <w:p w14:paraId="175D9A7F" w14:textId="77777777" w:rsidR="00E305EB" w:rsidRPr="005E5F5F" w:rsidRDefault="00E305EB" w:rsidP="00C42F5F">
            <w:pPr>
              <w:spacing w:before="120" w:after="120"/>
              <w:rPr>
                <w:rFonts w:ascii="Arial" w:hAnsi="Arial" w:cs="Times New Roman"/>
                <w:sz w:val="18"/>
                <w:szCs w:val="18"/>
              </w:rPr>
            </w:pPr>
          </w:p>
        </w:tc>
      </w:tr>
      <w:tr w:rsidR="00E305EB" w:rsidRPr="00BB7206" w14:paraId="234B13E3" w14:textId="77777777" w:rsidTr="00101FA1">
        <w:tc>
          <w:tcPr>
            <w:tcW w:w="4338" w:type="dxa"/>
            <w:shd w:val="clear" w:color="auto" w:fill="FFFFFF" w:themeFill="background1"/>
          </w:tcPr>
          <w:p w14:paraId="069FBA90" w14:textId="77777777" w:rsidR="00E305EB" w:rsidRPr="005E5F5F" w:rsidRDefault="00E305EB" w:rsidP="00C42F5F">
            <w:pPr>
              <w:spacing w:before="120" w:after="120"/>
              <w:rPr>
                <w:rFonts w:ascii="Arial" w:hAnsi="Arial" w:cs="Times New Roman"/>
                <w:sz w:val="18"/>
                <w:szCs w:val="18"/>
              </w:rPr>
            </w:pPr>
            <w:r w:rsidRPr="005E5F5F">
              <w:rPr>
                <w:rFonts w:ascii="Arial" w:hAnsi="Arial" w:cs="Times New Roman"/>
                <w:sz w:val="18"/>
                <w:szCs w:val="18"/>
              </w:rPr>
              <w:t>Question 2</w:t>
            </w:r>
          </w:p>
        </w:tc>
        <w:tc>
          <w:tcPr>
            <w:tcW w:w="1672" w:type="dxa"/>
            <w:shd w:val="clear" w:color="auto" w:fill="F2F2F2" w:themeFill="background1" w:themeFillShade="F2"/>
          </w:tcPr>
          <w:p w14:paraId="38C4D0A6" w14:textId="77777777" w:rsidR="00E305EB" w:rsidRPr="005E5F5F" w:rsidRDefault="00E305EB" w:rsidP="00C42F5F">
            <w:pPr>
              <w:spacing w:before="120" w:after="120"/>
              <w:rPr>
                <w:rFonts w:ascii="Arial" w:hAnsi="Arial" w:cs="Times New Roman"/>
                <w:sz w:val="18"/>
                <w:szCs w:val="18"/>
              </w:rPr>
            </w:pPr>
          </w:p>
        </w:tc>
        <w:tc>
          <w:tcPr>
            <w:tcW w:w="1673" w:type="dxa"/>
            <w:shd w:val="clear" w:color="auto" w:fill="FFFFFF" w:themeFill="background1"/>
          </w:tcPr>
          <w:p w14:paraId="71853BD4" w14:textId="77777777" w:rsidR="00E305EB" w:rsidRPr="005E5F5F" w:rsidRDefault="00E305EB" w:rsidP="00C42F5F">
            <w:pPr>
              <w:spacing w:before="120" w:after="120"/>
              <w:rPr>
                <w:rFonts w:ascii="Arial" w:hAnsi="Arial" w:cs="Times New Roman"/>
                <w:sz w:val="18"/>
                <w:szCs w:val="18"/>
              </w:rPr>
            </w:pPr>
          </w:p>
        </w:tc>
        <w:tc>
          <w:tcPr>
            <w:tcW w:w="1673" w:type="dxa"/>
            <w:shd w:val="clear" w:color="auto" w:fill="FFFFFF" w:themeFill="background1"/>
          </w:tcPr>
          <w:p w14:paraId="1F5537D1" w14:textId="77777777" w:rsidR="00E305EB" w:rsidRPr="005E5F5F" w:rsidRDefault="00E305EB" w:rsidP="00C42F5F">
            <w:pPr>
              <w:spacing w:before="120" w:after="120"/>
              <w:rPr>
                <w:rFonts w:ascii="Arial" w:hAnsi="Arial" w:cs="Times New Roman"/>
                <w:sz w:val="18"/>
                <w:szCs w:val="18"/>
              </w:rPr>
            </w:pPr>
          </w:p>
        </w:tc>
      </w:tr>
      <w:tr w:rsidR="00E305EB" w:rsidRPr="00BB7206" w14:paraId="12F4EC0A" w14:textId="77777777" w:rsidTr="00101FA1">
        <w:tc>
          <w:tcPr>
            <w:tcW w:w="4338" w:type="dxa"/>
            <w:shd w:val="clear" w:color="auto" w:fill="FFFFFF" w:themeFill="background1"/>
          </w:tcPr>
          <w:p w14:paraId="12469F78" w14:textId="77777777" w:rsidR="00E305EB" w:rsidRPr="005E5F5F" w:rsidRDefault="00E305EB" w:rsidP="00C42F5F">
            <w:pPr>
              <w:spacing w:before="120" w:after="120"/>
              <w:rPr>
                <w:rFonts w:ascii="Arial" w:hAnsi="Arial" w:cs="Times New Roman"/>
                <w:sz w:val="18"/>
                <w:szCs w:val="18"/>
              </w:rPr>
            </w:pPr>
            <w:r w:rsidRPr="005E5F5F">
              <w:rPr>
                <w:rFonts w:ascii="Arial" w:hAnsi="Arial" w:cs="Times New Roman"/>
                <w:sz w:val="18"/>
                <w:szCs w:val="18"/>
              </w:rPr>
              <w:t>Question 3</w:t>
            </w:r>
          </w:p>
        </w:tc>
        <w:tc>
          <w:tcPr>
            <w:tcW w:w="1672" w:type="dxa"/>
            <w:shd w:val="clear" w:color="auto" w:fill="F2F2F2" w:themeFill="background1" w:themeFillShade="F2"/>
          </w:tcPr>
          <w:p w14:paraId="3A607451" w14:textId="77777777" w:rsidR="00E305EB" w:rsidRPr="005E5F5F" w:rsidRDefault="00E305EB" w:rsidP="00C42F5F">
            <w:pPr>
              <w:spacing w:before="120" w:after="120"/>
              <w:rPr>
                <w:rFonts w:ascii="Arial" w:hAnsi="Arial" w:cs="Times New Roman"/>
                <w:sz w:val="18"/>
                <w:szCs w:val="18"/>
              </w:rPr>
            </w:pPr>
          </w:p>
        </w:tc>
        <w:tc>
          <w:tcPr>
            <w:tcW w:w="1673" w:type="dxa"/>
            <w:shd w:val="clear" w:color="auto" w:fill="FFFFFF" w:themeFill="background1"/>
          </w:tcPr>
          <w:p w14:paraId="215B2A55" w14:textId="77777777" w:rsidR="00E305EB" w:rsidRPr="005E5F5F" w:rsidRDefault="00E305EB" w:rsidP="00C42F5F">
            <w:pPr>
              <w:spacing w:before="120" w:after="120"/>
              <w:rPr>
                <w:rFonts w:ascii="Arial" w:hAnsi="Arial" w:cs="Times New Roman"/>
                <w:sz w:val="18"/>
                <w:szCs w:val="18"/>
              </w:rPr>
            </w:pPr>
          </w:p>
        </w:tc>
        <w:tc>
          <w:tcPr>
            <w:tcW w:w="1673" w:type="dxa"/>
            <w:shd w:val="clear" w:color="auto" w:fill="FFFFFF" w:themeFill="background1"/>
          </w:tcPr>
          <w:p w14:paraId="4173CFBA" w14:textId="77777777" w:rsidR="00E305EB" w:rsidRPr="005E5F5F" w:rsidRDefault="00E305EB" w:rsidP="00C42F5F">
            <w:pPr>
              <w:spacing w:before="120" w:after="120"/>
              <w:rPr>
                <w:rFonts w:ascii="Arial" w:hAnsi="Arial" w:cs="Times New Roman"/>
                <w:sz w:val="18"/>
                <w:szCs w:val="18"/>
              </w:rPr>
            </w:pPr>
          </w:p>
        </w:tc>
      </w:tr>
      <w:tr w:rsidR="00E305EB" w:rsidRPr="00BB7206" w14:paraId="36169FAE" w14:textId="77777777" w:rsidTr="00101FA1">
        <w:tc>
          <w:tcPr>
            <w:tcW w:w="4338" w:type="dxa"/>
            <w:shd w:val="clear" w:color="auto" w:fill="FFFFFF" w:themeFill="background1"/>
          </w:tcPr>
          <w:p w14:paraId="590FEA76" w14:textId="77777777" w:rsidR="00E305EB" w:rsidRPr="005E5F5F" w:rsidRDefault="00E305EB" w:rsidP="00C42F5F">
            <w:pPr>
              <w:spacing w:before="120" w:after="120"/>
              <w:rPr>
                <w:rFonts w:ascii="Arial" w:hAnsi="Arial" w:cs="Times New Roman"/>
                <w:sz w:val="18"/>
                <w:szCs w:val="18"/>
              </w:rPr>
            </w:pPr>
            <w:r w:rsidRPr="005E5F5F">
              <w:rPr>
                <w:rFonts w:ascii="Arial" w:hAnsi="Arial" w:cs="Times New Roman"/>
                <w:sz w:val="18"/>
                <w:szCs w:val="18"/>
              </w:rPr>
              <w:t>Question 4</w:t>
            </w:r>
          </w:p>
        </w:tc>
        <w:tc>
          <w:tcPr>
            <w:tcW w:w="1672" w:type="dxa"/>
            <w:shd w:val="clear" w:color="auto" w:fill="F2F2F2" w:themeFill="background1" w:themeFillShade="F2"/>
          </w:tcPr>
          <w:p w14:paraId="52A29EDC" w14:textId="77777777" w:rsidR="00E305EB" w:rsidRPr="005E5F5F" w:rsidRDefault="00E305EB" w:rsidP="00C42F5F">
            <w:pPr>
              <w:spacing w:before="120" w:after="120"/>
              <w:rPr>
                <w:rFonts w:ascii="Arial" w:hAnsi="Arial" w:cs="Times New Roman"/>
                <w:sz w:val="18"/>
                <w:szCs w:val="18"/>
              </w:rPr>
            </w:pPr>
          </w:p>
        </w:tc>
        <w:tc>
          <w:tcPr>
            <w:tcW w:w="1673" w:type="dxa"/>
            <w:shd w:val="clear" w:color="auto" w:fill="FFFFFF" w:themeFill="background1"/>
          </w:tcPr>
          <w:p w14:paraId="43B550A3" w14:textId="77777777" w:rsidR="00E305EB" w:rsidRPr="005E5F5F" w:rsidRDefault="00E305EB" w:rsidP="00C42F5F">
            <w:pPr>
              <w:spacing w:before="120" w:after="120"/>
              <w:rPr>
                <w:rFonts w:ascii="Arial" w:hAnsi="Arial" w:cs="Times New Roman"/>
                <w:sz w:val="18"/>
                <w:szCs w:val="18"/>
              </w:rPr>
            </w:pPr>
          </w:p>
        </w:tc>
        <w:tc>
          <w:tcPr>
            <w:tcW w:w="1673" w:type="dxa"/>
            <w:shd w:val="clear" w:color="auto" w:fill="FFFFFF" w:themeFill="background1"/>
          </w:tcPr>
          <w:p w14:paraId="1DE35A94" w14:textId="77777777" w:rsidR="00E305EB" w:rsidRPr="005E5F5F" w:rsidRDefault="00E305EB" w:rsidP="00C42F5F">
            <w:pPr>
              <w:spacing w:before="120" w:after="120"/>
              <w:rPr>
                <w:rFonts w:ascii="Arial" w:hAnsi="Arial" w:cs="Times New Roman"/>
                <w:sz w:val="18"/>
                <w:szCs w:val="18"/>
              </w:rPr>
            </w:pPr>
          </w:p>
        </w:tc>
      </w:tr>
      <w:tr w:rsidR="00E305EB" w:rsidRPr="00BB7206" w14:paraId="48D72FF2" w14:textId="77777777" w:rsidTr="00163E1F">
        <w:tc>
          <w:tcPr>
            <w:tcW w:w="4338" w:type="dxa"/>
            <w:shd w:val="clear" w:color="auto" w:fill="FFFFFF" w:themeFill="background1"/>
          </w:tcPr>
          <w:p w14:paraId="1CF8ADBB" w14:textId="77777777" w:rsidR="00E305EB" w:rsidRPr="005E5F5F" w:rsidRDefault="00E305EB" w:rsidP="00C42F5F">
            <w:pPr>
              <w:spacing w:before="120" w:after="120"/>
              <w:jc w:val="right"/>
              <w:rPr>
                <w:rFonts w:ascii="Arial" w:hAnsi="Arial" w:cs="Times New Roman"/>
                <w:sz w:val="18"/>
                <w:szCs w:val="18"/>
              </w:rPr>
            </w:pPr>
            <w:r w:rsidRPr="005E5F5F">
              <w:rPr>
                <w:rFonts w:ascii="Arial" w:hAnsi="Arial" w:cs="Times New Roman"/>
                <w:sz w:val="18"/>
                <w:szCs w:val="18"/>
              </w:rPr>
              <w:t xml:space="preserve">                 Add survey response values (numerator)</w:t>
            </w:r>
          </w:p>
        </w:tc>
        <w:tc>
          <w:tcPr>
            <w:tcW w:w="1672" w:type="dxa"/>
            <w:shd w:val="clear" w:color="auto" w:fill="FFFFFF" w:themeFill="background1"/>
          </w:tcPr>
          <w:p w14:paraId="0B2D9868" w14:textId="77777777" w:rsidR="00E305EB" w:rsidRPr="005E5F5F" w:rsidRDefault="00E305EB" w:rsidP="00C42F5F">
            <w:pPr>
              <w:spacing w:before="120" w:after="120"/>
              <w:rPr>
                <w:rFonts w:ascii="Arial" w:hAnsi="Arial" w:cs="Times New Roman"/>
                <w:sz w:val="18"/>
                <w:szCs w:val="18"/>
              </w:rPr>
            </w:pPr>
          </w:p>
        </w:tc>
        <w:tc>
          <w:tcPr>
            <w:tcW w:w="1673" w:type="dxa"/>
            <w:shd w:val="clear" w:color="auto" w:fill="FFFFFF" w:themeFill="background1"/>
          </w:tcPr>
          <w:p w14:paraId="6F3C8D78" w14:textId="77777777" w:rsidR="00E305EB" w:rsidRPr="005E5F5F" w:rsidRDefault="00E305EB" w:rsidP="00C42F5F">
            <w:pPr>
              <w:spacing w:before="120" w:after="120"/>
              <w:rPr>
                <w:rFonts w:ascii="Arial" w:hAnsi="Arial" w:cs="Times New Roman"/>
                <w:sz w:val="18"/>
                <w:szCs w:val="18"/>
              </w:rPr>
            </w:pPr>
          </w:p>
        </w:tc>
        <w:tc>
          <w:tcPr>
            <w:tcW w:w="1673" w:type="dxa"/>
            <w:shd w:val="clear" w:color="auto" w:fill="FFFFFF" w:themeFill="background1"/>
          </w:tcPr>
          <w:p w14:paraId="010C1D93" w14:textId="77777777" w:rsidR="00E305EB" w:rsidRPr="005E5F5F" w:rsidRDefault="00E305EB" w:rsidP="00C42F5F">
            <w:pPr>
              <w:spacing w:before="120" w:after="120"/>
              <w:rPr>
                <w:rFonts w:ascii="Arial" w:hAnsi="Arial" w:cs="Times New Roman"/>
                <w:sz w:val="18"/>
                <w:szCs w:val="18"/>
              </w:rPr>
            </w:pPr>
          </w:p>
        </w:tc>
      </w:tr>
      <w:tr w:rsidR="00E305EB" w:rsidRPr="00BB7206" w14:paraId="6839EA83" w14:textId="77777777" w:rsidTr="00163E1F">
        <w:tc>
          <w:tcPr>
            <w:tcW w:w="4338" w:type="dxa"/>
            <w:shd w:val="clear" w:color="auto" w:fill="FFFFFF" w:themeFill="background1"/>
          </w:tcPr>
          <w:p w14:paraId="025742D1" w14:textId="77777777" w:rsidR="00E305EB" w:rsidRPr="005E5F5F" w:rsidRDefault="00E305EB" w:rsidP="00C42F5F">
            <w:pPr>
              <w:spacing w:before="120" w:after="120"/>
              <w:jc w:val="right"/>
              <w:rPr>
                <w:rFonts w:ascii="Arial" w:hAnsi="Arial" w:cs="Times New Roman"/>
                <w:sz w:val="18"/>
                <w:szCs w:val="18"/>
              </w:rPr>
            </w:pPr>
            <w:r w:rsidRPr="005E5F5F">
              <w:rPr>
                <w:rFonts w:ascii="Arial" w:hAnsi="Arial" w:cs="Times New Roman"/>
                <w:sz w:val="18"/>
                <w:szCs w:val="18"/>
              </w:rPr>
              <w:t>Total number of questions answered (denominator)</w:t>
            </w:r>
          </w:p>
        </w:tc>
        <w:tc>
          <w:tcPr>
            <w:tcW w:w="1672" w:type="dxa"/>
            <w:shd w:val="clear" w:color="auto" w:fill="FFFFFF" w:themeFill="background1"/>
          </w:tcPr>
          <w:p w14:paraId="68AAFA14" w14:textId="77777777" w:rsidR="00E305EB" w:rsidRPr="005E5F5F" w:rsidRDefault="00E305EB" w:rsidP="00C42F5F">
            <w:pPr>
              <w:spacing w:before="120" w:after="120"/>
              <w:rPr>
                <w:rFonts w:ascii="Arial" w:hAnsi="Arial" w:cs="Times New Roman"/>
                <w:sz w:val="18"/>
                <w:szCs w:val="18"/>
              </w:rPr>
            </w:pPr>
          </w:p>
        </w:tc>
        <w:tc>
          <w:tcPr>
            <w:tcW w:w="1673" w:type="dxa"/>
            <w:shd w:val="clear" w:color="auto" w:fill="FFFFFF" w:themeFill="background1"/>
          </w:tcPr>
          <w:p w14:paraId="0248CD47" w14:textId="77777777" w:rsidR="00E305EB" w:rsidRPr="005E5F5F" w:rsidRDefault="00E305EB" w:rsidP="00C42F5F">
            <w:pPr>
              <w:spacing w:before="120" w:after="120"/>
              <w:rPr>
                <w:rFonts w:ascii="Arial" w:hAnsi="Arial" w:cs="Times New Roman"/>
                <w:sz w:val="18"/>
                <w:szCs w:val="18"/>
              </w:rPr>
            </w:pPr>
          </w:p>
        </w:tc>
        <w:tc>
          <w:tcPr>
            <w:tcW w:w="1673" w:type="dxa"/>
            <w:shd w:val="clear" w:color="auto" w:fill="FFFFFF" w:themeFill="background1"/>
          </w:tcPr>
          <w:p w14:paraId="3DF7D883" w14:textId="77777777" w:rsidR="00E305EB" w:rsidRPr="005E5F5F" w:rsidRDefault="00E305EB" w:rsidP="00C42F5F">
            <w:pPr>
              <w:spacing w:before="120" w:after="120"/>
              <w:rPr>
                <w:rFonts w:ascii="Arial" w:hAnsi="Arial" w:cs="Times New Roman"/>
                <w:sz w:val="18"/>
                <w:szCs w:val="18"/>
              </w:rPr>
            </w:pPr>
          </w:p>
        </w:tc>
      </w:tr>
      <w:tr w:rsidR="00E305EB" w:rsidRPr="00BB7206" w14:paraId="2B6817E3" w14:textId="77777777" w:rsidTr="00101FA1">
        <w:tc>
          <w:tcPr>
            <w:tcW w:w="4338" w:type="dxa"/>
            <w:shd w:val="clear" w:color="auto" w:fill="FFFFFF" w:themeFill="background1"/>
          </w:tcPr>
          <w:p w14:paraId="10E69B07" w14:textId="77777777" w:rsidR="005E5F5F" w:rsidRDefault="00E305EB" w:rsidP="00AC4E44">
            <w:pPr>
              <w:spacing w:before="120" w:after="120"/>
              <w:ind w:left="49"/>
              <w:jc w:val="right"/>
              <w:rPr>
                <w:rFonts w:ascii="Arial" w:hAnsi="Arial" w:cs="Times New Roman"/>
                <w:sz w:val="18"/>
                <w:szCs w:val="18"/>
              </w:rPr>
            </w:pPr>
            <w:r w:rsidRPr="005E5F5F">
              <w:rPr>
                <w:rFonts w:ascii="Arial" w:hAnsi="Arial" w:cs="Times New Roman"/>
                <w:sz w:val="18"/>
                <w:szCs w:val="18"/>
              </w:rPr>
              <w:t xml:space="preserve">   </w:t>
            </w:r>
            <w:r w:rsidR="00AC4E44" w:rsidRPr="005E5F5F">
              <w:rPr>
                <w:rFonts w:ascii="Arial" w:hAnsi="Arial" w:cs="Times New Roman"/>
                <w:sz w:val="18"/>
                <w:szCs w:val="18"/>
              </w:rPr>
              <w:t>Calculate</w:t>
            </w:r>
            <w:r w:rsidRPr="005E5F5F">
              <w:rPr>
                <w:rFonts w:ascii="Arial" w:hAnsi="Arial" w:cs="Times New Roman"/>
                <w:sz w:val="18"/>
                <w:szCs w:val="18"/>
              </w:rPr>
              <w:t xml:space="preserve"> staff member professional satisfaction score (numerator divided by denominator)         </w:t>
            </w:r>
          </w:p>
          <w:p w14:paraId="79D6238C" w14:textId="77777777" w:rsidR="00E305EB" w:rsidRPr="005E5F5F" w:rsidRDefault="00E305EB" w:rsidP="00AC4E44">
            <w:pPr>
              <w:spacing w:before="120" w:after="120"/>
              <w:ind w:left="49"/>
              <w:jc w:val="right"/>
              <w:rPr>
                <w:rFonts w:ascii="Arial" w:hAnsi="Arial" w:cs="Times New Roman"/>
                <w:sz w:val="18"/>
                <w:szCs w:val="18"/>
              </w:rPr>
            </w:pPr>
            <w:r w:rsidRPr="005E5F5F">
              <w:rPr>
                <w:rFonts w:ascii="Arial" w:hAnsi="Arial" w:cs="Times New Roman"/>
                <w:b/>
                <w:sz w:val="18"/>
                <w:szCs w:val="18"/>
              </w:rPr>
              <w:t xml:space="preserve">Data to include in Step 3  </w:t>
            </w:r>
            <w:r w:rsidRPr="005E5F5F">
              <w:rPr>
                <w:rFonts w:ascii="Arial" w:eastAsia="Times New Roman" w:hAnsi="Arial" w:cs="Times New Roman"/>
                <w:b/>
                <w:sz w:val="18"/>
                <w:szCs w:val="18"/>
              </w:rPr>
              <w:sym w:font="Wingdings" w:char="F0E0"/>
            </w:r>
          </w:p>
        </w:tc>
        <w:tc>
          <w:tcPr>
            <w:tcW w:w="1672" w:type="dxa"/>
            <w:shd w:val="clear" w:color="auto" w:fill="F2F2F2" w:themeFill="background1" w:themeFillShade="F2"/>
          </w:tcPr>
          <w:p w14:paraId="271EA10E" w14:textId="77777777" w:rsidR="00E305EB" w:rsidRPr="005E5F5F" w:rsidRDefault="00E305EB" w:rsidP="00C42F5F">
            <w:pPr>
              <w:spacing w:before="120" w:after="120"/>
              <w:rPr>
                <w:rFonts w:ascii="Arial" w:hAnsi="Arial" w:cs="Times New Roman"/>
                <w:sz w:val="18"/>
                <w:szCs w:val="18"/>
              </w:rPr>
            </w:pPr>
          </w:p>
        </w:tc>
        <w:tc>
          <w:tcPr>
            <w:tcW w:w="1673" w:type="dxa"/>
            <w:shd w:val="clear" w:color="auto" w:fill="FFFFFF" w:themeFill="background1"/>
          </w:tcPr>
          <w:p w14:paraId="5D155ED7" w14:textId="77777777" w:rsidR="00E305EB" w:rsidRPr="005E5F5F" w:rsidRDefault="00E305EB" w:rsidP="00C42F5F">
            <w:pPr>
              <w:spacing w:before="120" w:after="120"/>
              <w:rPr>
                <w:rFonts w:ascii="Arial" w:hAnsi="Arial" w:cs="Times New Roman"/>
                <w:sz w:val="18"/>
                <w:szCs w:val="18"/>
              </w:rPr>
            </w:pPr>
          </w:p>
        </w:tc>
        <w:tc>
          <w:tcPr>
            <w:tcW w:w="1673" w:type="dxa"/>
            <w:shd w:val="clear" w:color="auto" w:fill="FFFFFF" w:themeFill="background1"/>
          </w:tcPr>
          <w:p w14:paraId="17E44642" w14:textId="77777777" w:rsidR="00E305EB" w:rsidRPr="005E5F5F" w:rsidRDefault="00E305EB" w:rsidP="00C42F5F">
            <w:pPr>
              <w:spacing w:before="120" w:after="120"/>
              <w:rPr>
                <w:rFonts w:ascii="Arial" w:hAnsi="Arial" w:cs="Times New Roman"/>
                <w:sz w:val="18"/>
                <w:szCs w:val="18"/>
              </w:rPr>
            </w:pPr>
          </w:p>
        </w:tc>
      </w:tr>
    </w:tbl>
    <w:p w14:paraId="536924FF" w14:textId="77777777" w:rsidR="002F24C2" w:rsidRPr="00BB7206" w:rsidRDefault="002F24C2" w:rsidP="002F24C2">
      <w:pPr>
        <w:rPr>
          <w:rFonts w:ascii="Arial" w:hAnsi="Arial" w:cs="Times New Roman"/>
          <w:sz w:val="22"/>
          <w:szCs w:val="22"/>
        </w:rPr>
      </w:pPr>
    </w:p>
    <w:p w14:paraId="03BD3A0F" w14:textId="77777777" w:rsidR="007341C0" w:rsidRDefault="007341C0" w:rsidP="002F24C2">
      <w:pPr>
        <w:pStyle w:val="Header"/>
        <w:tabs>
          <w:tab w:val="clear" w:pos="9360"/>
          <w:tab w:val="right" w:pos="7920"/>
        </w:tabs>
        <w:rPr>
          <w:rFonts w:ascii="Arial" w:hAnsi="Arial" w:cs="Times New Roman"/>
          <w:b/>
          <w:sz w:val="20"/>
          <w:szCs w:val="20"/>
        </w:rPr>
      </w:pPr>
    </w:p>
    <w:p w14:paraId="0D6908C0" w14:textId="77777777" w:rsidR="002F24C2" w:rsidRPr="007341C0" w:rsidRDefault="002F24C2" w:rsidP="002F24C2">
      <w:pPr>
        <w:pStyle w:val="Header"/>
        <w:tabs>
          <w:tab w:val="clear" w:pos="9360"/>
          <w:tab w:val="right" w:pos="7920"/>
        </w:tabs>
        <w:rPr>
          <w:rFonts w:ascii="Arial" w:hAnsi="Arial" w:cs="Times New Roman"/>
          <w:b/>
          <w:sz w:val="20"/>
          <w:szCs w:val="20"/>
        </w:rPr>
      </w:pPr>
      <w:r w:rsidRPr="007341C0">
        <w:rPr>
          <w:rFonts w:ascii="Arial" w:hAnsi="Arial" w:cs="Times New Roman"/>
          <w:b/>
          <w:sz w:val="20"/>
          <w:szCs w:val="20"/>
        </w:rPr>
        <w:t>Step 3: Calculate the professional satisfaction score for all staff in the practice</w:t>
      </w:r>
    </w:p>
    <w:p w14:paraId="1181632D" w14:textId="77777777" w:rsidR="00E305EB" w:rsidRPr="007341C0" w:rsidRDefault="00E305EB" w:rsidP="002F24C2">
      <w:pPr>
        <w:pStyle w:val="Header"/>
        <w:tabs>
          <w:tab w:val="clear" w:pos="9360"/>
          <w:tab w:val="right" w:pos="7920"/>
        </w:tabs>
        <w:rPr>
          <w:rFonts w:ascii="Arial" w:eastAsia="Times New Roman" w:hAnsi="Arial" w:cs="Times New Roman"/>
          <w:i/>
          <w:sz w:val="20"/>
          <w:szCs w:val="20"/>
        </w:rPr>
      </w:pPr>
    </w:p>
    <w:p w14:paraId="2BC67C62" w14:textId="77777777" w:rsidR="00E305EB" w:rsidRPr="007341C0" w:rsidRDefault="00E305EB" w:rsidP="002F24C2">
      <w:pPr>
        <w:pStyle w:val="Header"/>
        <w:tabs>
          <w:tab w:val="clear" w:pos="9360"/>
          <w:tab w:val="right" w:pos="7920"/>
        </w:tabs>
        <w:rPr>
          <w:rFonts w:ascii="Arial" w:hAnsi="Arial" w:cs="Times New Roman"/>
          <w:i/>
          <w:sz w:val="20"/>
          <w:szCs w:val="20"/>
        </w:rPr>
      </w:pPr>
      <w:r w:rsidRPr="007341C0">
        <w:rPr>
          <w:rFonts w:ascii="Arial" w:eastAsia="Times New Roman" w:hAnsi="Arial" w:cs="Times New Roman"/>
          <w:i/>
          <w:sz w:val="20"/>
          <w:szCs w:val="20"/>
        </w:rPr>
        <w:t xml:space="preserve">Instructions: </w:t>
      </w:r>
      <w:r w:rsidRPr="007341C0">
        <w:rPr>
          <w:rFonts w:ascii="Arial" w:hAnsi="Arial" w:cs="Times New Roman"/>
          <w:i/>
          <w:sz w:val="20"/>
          <w:szCs w:val="20"/>
        </w:rPr>
        <w:t>Determine the average professional satisfaction score for all staff members in the practice.  Populate the chart below with individual staff data calculated in Step 2. The numerator is the sum of the average scores for all submitted staff professional satisfaction surveys. The denominator is the total number of staff to complete a survey.</w:t>
      </w:r>
    </w:p>
    <w:p w14:paraId="789E7691" w14:textId="77777777" w:rsidR="00E305EB" w:rsidRPr="00BB7206" w:rsidRDefault="00E305EB" w:rsidP="002F24C2">
      <w:pPr>
        <w:pStyle w:val="Header"/>
        <w:tabs>
          <w:tab w:val="clear" w:pos="9360"/>
          <w:tab w:val="right" w:pos="7920"/>
        </w:tabs>
        <w:rPr>
          <w:rFonts w:ascii="Arial" w:hAnsi="Arial" w:cs="Times New Roman"/>
          <w:i/>
        </w:rPr>
      </w:pPr>
    </w:p>
    <w:p w14:paraId="72379701" w14:textId="77777777" w:rsidR="00E305EB" w:rsidRPr="00BB7206" w:rsidRDefault="00E305EB" w:rsidP="002F24C2">
      <w:pPr>
        <w:pStyle w:val="Header"/>
        <w:tabs>
          <w:tab w:val="clear" w:pos="9360"/>
          <w:tab w:val="right" w:pos="7920"/>
        </w:tabs>
        <w:rPr>
          <w:rFonts w:ascii="Arial" w:hAnsi="Arial" w:cs="Times New Roman"/>
          <w:i/>
        </w:rPr>
      </w:pPr>
    </w:p>
    <w:p w14:paraId="59A8E4CB" w14:textId="77777777" w:rsidR="00E305EB" w:rsidRPr="00BB7206" w:rsidRDefault="00E305EB" w:rsidP="002F24C2">
      <w:pPr>
        <w:pStyle w:val="Header"/>
        <w:tabs>
          <w:tab w:val="clear" w:pos="9360"/>
          <w:tab w:val="right" w:pos="7920"/>
        </w:tabs>
        <w:rPr>
          <w:rFonts w:ascii="Arial" w:hAnsi="Arial" w:cs="Times New Roman"/>
          <w:i/>
        </w:rPr>
      </w:pPr>
    </w:p>
    <w:p w14:paraId="3F5E1B16" w14:textId="77777777" w:rsidR="00E305EB" w:rsidRPr="00BB7206" w:rsidRDefault="00E305EB" w:rsidP="002F24C2">
      <w:pPr>
        <w:pStyle w:val="Header"/>
        <w:tabs>
          <w:tab w:val="clear" w:pos="9360"/>
          <w:tab w:val="right" w:pos="7920"/>
        </w:tabs>
        <w:rPr>
          <w:rFonts w:ascii="Arial" w:hAnsi="Arial" w:cs="Times New Roman"/>
          <w:i/>
        </w:rPr>
      </w:pPr>
    </w:p>
    <w:p w14:paraId="1841DE95" w14:textId="77777777" w:rsidR="00AC4E44" w:rsidRPr="00BB7206" w:rsidRDefault="00AC4E44" w:rsidP="002F24C2">
      <w:pPr>
        <w:pStyle w:val="Header"/>
        <w:tabs>
          <w:tab w:val="clear" w:pos="9360"/>
          <w:tab w:val="right" w:pos="7920"/>
        </w:tabs>
        <w:rPr>
          <w:rFonts w:ascii="Arial" w:hAnsi="Arial" w:cs="Times New Roman"/>
          <w:i/>
        </w:rPr>
      </w:pPr>
    </w:p>
    <w:p w14:paraId="3204A776" w14:textId="77777777" w:rsidR="00E305EB" w:rsidRDefault="00E305EB" w:rsidP="002F24C2">
      <w:pPr>
        <w:pStyle w:val="Header"/>
        <w:tabs>
          <w:tab w:val="clear" w:pos="9360"/>
          <w:tab w:val="right" w:pos="7920"/>
        </w:tabs>
        <w:rPr>
          <w:rFonts w:ascii="Arial" w:hAnsi="Arial" w:cs="Times New Roman"/>
          <w:i/>
        </w:rPr>
      </w:pPr>
    </w:p>
    <w:p w14:paraId="77992F95" w14:textId="77777777" w:rsidR="00101FA1" w:rsidRDefault="00101FA1" w:rsidP="002F24C2">
      <w:pPr>
        <w:pStyle w:val="Header"/>
        <w:tabs>
          <w:tab w:val="clear" w:pos="9360"/>
          <w:tab w:val="right" w:pos="7920"/>
        </w:tabs>
        <w:rPr>
          <w:rFonts w:ascii="Arial" w:hAnsi="Arial" w:cs="Times New Roman"/>
          <w:i/>
        </w:rPr>
      </w:pPr>
    </w:p>
    <w:p w14:paraId="4AC35F8A" w14:textId="77777777" w:rsidR="00101FA1" w:rsidRDefault="00101FA1" w:rsidP="002F24C2">
      <w:pPr>
        <w:pStyle w:val="Header"/>
        <w:tabs>
          <w:tab w:val="clear" w:pos="9360"/>
          <w:tab w:val="right" w:pos="7920"/>
        </w:tabs>
        <w:rPr>
          <w:rFonts w:ascii="Arial" w:hAnsi="Arial" w:cs="Times New Roman"/>
          <w:i/>
        </w:rPr>
      </w:pPr>
    </w:p>
    <w:p w14:paraId="44350713" w14:textId="77777777" w:rsidR="00101FA1" w:rsidRDefault="00101FA1" w:rsidP="002F24C2">
      <w:pPr>
        <w:pStyle w:val="Header"/>
        <w:tabs>
          <w:tab w:val="clear" w:pos="9360"/>
          <w:tab w:val="right" w:pos="7920"/>
        </w:tabs>
        <w:rPr>
          <w:rFonts w:ascii="Arial" w:hAnsi="Arial" w:cs="Times New Roman"/>
          <w:i/>
        </w:rPr>
      </w:pPr>
    </w:p>
    <w:p w14:paraId="415D4ADB" w14:textId="77777777" w:rsidR="00101FA1" w:rsidRPr="00BB7206" w:rsidRDefault="00101FA1" w:rsidP="002F24C2">
      <w:pPr>
        <w:pStyle w:val="Header"/>
        <w:tabs>
          <w:tab w:val="clear" w:pos="9360"/>
          <w:tab w:val="right" w:pos="7920"/>
        </w:tabs>
        <w:rPr>
          <w:rFonts w:ascii="Arial" w:hAnsi="Arial" w:cs="Times New Roman"/>
          <w:i/>
        </w:rPr>
      </w:pPr>
    </w:p>
    <w:p w14:paraId="330D7D10" w14:textId="77777777" w:rsidR="00E305EB" w:rsidRPr="00BB7206" w:rsidRDefault="00E305EB" w:rsidP="002F24C2">
      <w:pPr>
        <w:pStyle w:val="Header"/>
        <w:tabs>
          <w:tab w:val="clear" w:pos="9360"/>
          <w:tab w:val="right" w:pos="7920"/>
        </w:tabs>
        <w:rPr>
          <w:rFonts w:ascii="Arial" w:hAnsi="Arial" w:cs="Times New Roman"/>
          <w:i/>
        </w:rPr>
      </w:pPr>
    </w:p>
    <w:p w14:paraId="2783AFEC" w14:textId="77777777" w:rsidR="00E305EB" w:rsidRPr="00BB7206" w:rsidRDefault="00E305EB" w:rsidP="002F24C2">
      <w:pPr>
        <w:pStyle w:val="Header"/>
        <w:tabs>
          <w:tab w:val="clear" w:pos="9360"/>
          <w:tab w:val="right" w:pos="7920"/>
        </w:tabs>
        <w:rPr>
          <w:rFonts w:ascii="Arial" w:hAnsi="Arial" w:cs="Times New Roman"/>
          <w:i/>
        </w:rPr>
      </w:pPr>
    </w:p>
    <w:p w14:paraId="0200B3CD" w14:textId="77777777" w:rsidR="00E305EB" w:rsidRPr="00BB7206" w:rsidRDefault="00E305EB" w:rsidP="002F24C2">
      <w:pPr>
        <w:pStyle w:val="Header"/>
        <w:tabs>
          <w:tab w:val="clear" w:pos="9360"/>
          <w:tab w:val="right" w:pos="7920"/>
        </w:tabs>
        <w:rPr>
          <w:rFonts w:ascii="Arial" w:hAnsi="Arial" w:cs="Times New Roman"/>
          <w:b/>
        </w:rPr>
      </w:pPr>
    </w:p>
    <w:tbl>
      <w:tblPr>
        <w:tblStyle w:val="TableGrid"/>
        <w:tblW w:w="9356" w:type="dxa"/>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4338"/>
        <w:gridCol w:w="1672"/>
        <w:gridCol w:w="1673"/>
        <w:gridCol w:w="1673"/>
      </w:tblGrid>
      <w:tr w:rsidR="00E305EB" w:rsidRPr="00BB7206" w14:paraId="007B2D05" w14:textId="77777777" w:rsidTr="00163E1F">
        <w:tc>
          <w:tcPr>
            <w:tcW w:w="4338" w:type="dxa"/>
            <w:shd w:val="clear" w:color="auto" w:fill="000000" w:themeFill="text1"/>
            <w:vAlign w:val="bottom"/>
          </w:tcPr>
          <w:p w14:paraId="6FFE6263" w14:textId="77777777" w:rsidR="00E305EB" w:rsidRPr="005E5F5F" w:rsidRDefault="00E305EB" w:rsidP="005E5F5F">
            <w:pPr>
              <w:spacing w:before="120" w:after="120"/>
              <w:rPr>
                <w:rFonts w:ascii="Arial" w:hAnsi="Arial" w:cs="Times New Roman"/>
                <w:b/>
                <w:sz w:val="18"/>
                <w:szCs w:val="18"/>
              </w:rPr>
            </w:pPr>
            <w:r w:rsidRPr="005E5F5F">
              <w:rPr>
                <w:rFonts w:ascii="Arial" w:hAnsi="Arial" w:cs="Times New Roman"/>
                <w:b/>
                <w:sz w:val="18"/>
                <w:szCs w:val="18"/>
              </w:rPr>
              <w:lastRenderedPageBreak/>
              <w:t>Participating staff</w:t>
            </w:r>
          </w:p>
        </w:tc>
        <w:tc>
          <w:tcPr>
            <w:tcW w:w="1672" w:type="dxa"/>
            <w:shd w:val="clear" w:color="auto" w:fill="000000" w:themeFill="text1"/>
            <w:vAlign w:val="bottom"/>
          </w:tcPr>
          <w:p w14:paraId="0D116289" w14:textId="77777777" w:rsidR="00E305EB" w:rsidRPr="005E5F5F" w:rsidRDefault="00E305EB" w:rsidP="005E5F5F">
            <w:pPr>
              <w:spacing w:before="120" w:after="120"/>
              <w:rPr>
                <w:rFonts w:ascii="Arial" w:hAnsi="Arial" w:cs="Times New Roman"/>
                <w:b/>
                <w:sz w:val="18"/>
                <w:szCs w:val="18"/>
              </w:rPr>
            </w:pPr>
            <w:r w:rsidRPr="005E5F5F">
              <w:rPr>
                <w:rFonts w:ascii="Arial" w:hAnsi="Arial" w:cs="Times New Roman"/>
                <w:b/>
                <w:sz w:val="18"/>
                <w:szCs w:val="18"/>
              </w:rPr>
              <w:t>Week 0</w:t>
            </w:r>
          </w:p>
          <w:p w14:paraId="6EFDE1D5" w14:textId="77777777" w:rsidR="00E305EB" w:rsidRPr="005E5F5F" w:rsidRDefault="00E305EB" w:rsidP="005E5F5F">
            <w:pPr>
              <w:spacing w:before="120" w:after="120"/>
              <w:rPr>
                <w:rFonts w:ascii="Arial" w:hAnsi="Arial" w:cs="Times New Roman"/>
                <w:b/>
                <w:sz w:val="18"/>
                <w:szCs w:val="18"/>
              </w:rPr>
            </w:pPr>
            <w:r w:rsidRPr="005E5F5F">
              <w:rPr>
                <w:rFonts w:ascii="Arial" w:hAnsi="Arial" w:cs="Times New Roman"/>
                <w:b/>
                <w:sz w:val="18"/>
                <w:szCs w:val="18"/>
              </w:rPr>
              <w:t>(Pre-implementation)</w:t>
            </w:r>
          </w:p>
        </w:tc>
        <w:tc>
          <w:tcPr>
            <w:tcW w:w="1673" w:type="dxa"/>
            <w:shd w:val="clear" w:color="auto" w:fill="000000" w:themeFill="text1"/>
            <w:vAlign w:val="bottom"/>
          </w:tcPr>
          <w:p w14:paraId="1CCD8DD6" w14:textId="77777777" w:rsidR="00E305EB" w:rsidRPr="005E5F5F" w:rsidRDefault="00E305EB" w:rsidP="005E5F5F">
            <w:pPr>
              <w:spacing w:before="120" w:after="120"/>
              <w:rPr>
                <w:rFonts w:ascii="Arial" w:hAnsi="Arial" w:cs="Times New Roman"/>
                <w:b/>
                <w:sz w:val="18"/>
                <w:szCs w:val="18"/>
              </w:rPr>
            </w:pPr>
            <w:r w:rsidRPr="005E5F5F">
              <w:rPr>
                <w:rFonts w:ascii="Arial" w:hAnsi="Arial" w:cs="Times New Roman"/>
                <w:b/>
                <w:sz w:val="18"/>
                <w:szCs w:val="18"/>
              </w:rPr>
              <w:t>Week 12</w:t>
            </w:r>
          </w:p>
          <w:p w14:paraId="14C6FC1F" w14:textId="77777777" w:rsidR="00E305EB" w:rsidRPr="005E5F5F" w:rsidRDefault="00E305EB" w:rsidP="005E5F5F">
            <w:pPr>
              <w:spacing w:before="120" w:after="120"/>
              <w:rPr>
                <w:rFonts w:ascii="Arial" w:hAnsi="Arial" w:cs="Times New Roman"/>
                <w:b/>
                <w:sz w:val="18"/>
                <w:szCs w:val="18"/>
              </w:rPr>
            </w:pPr>
            <w:r w:rsidRPr="005E5F5F">
              <w:rPr>
                <w:rFonts w:ascii="Arial" w:hAnsi="Arial" w:cs="Times New Roman"/>
                <w:b/>
                <w:sz w:val="18"/>
                <w:szCs w:val="18"/>
              </w:rPr>
              <w:t>(Post-implementation</w:t>
            </w:r>
            <w:r w:rsidR="002A02E6">
              <w:rPr>
                <w:rFonts w:ascii="Arial" w:hAnsi="Arial" w:cs="Times New Roman"/>
                <w:b/>
                <w:sz w:val="18"/>
                <w:szCs w:val="18"/>
              </w:rPr>
              <w:t>)</w:t>
            </w:r>
          </w:p>
        </w:tc>
        <w:tc>
          <w:tcPr>
            <w:tcW w:w="1673" w:type="dxa"/>
            <w:shd w:val="clear" w:color="auto" w:fill="000000" w:themeFill="text1"/>
            <w:vAlign w:val="bottom"/>
          </w:tcPr>
          <w:p w14:paraId="30C2FFA3" w14:textId="77777777" w:rsidR="00E305EB" w:rsidRPr="005E5F5F" w:rsidRDefault="00E305EB" w:rsidP="005E5F5F">
            <w:pPr>
              <w:spacing w:before="120" w:after="120"/>
              <w:rPr>
                <w:rFonts w:ascii="Arial" w:hAnsi="Arial" w:cs="Times New Roman"/>
                <w:b/>
                <w:sz w:val="18"/>
                <w:szCs w:val="18"/>
              </w:rPr>
            </w:pPr>
            <w:r w:rsidRPr="005E5F5F">
              <w:rPr>
                <w:rFonts w:ascii="Arial" w:hAnsi="Arial" w:cs="Times New Roman"/>
                <w:b/>
                <w:sz w:val="18"/>
                <w:szCs w:val="18"/>
              </w:rPr>
              <w:t>Week 24</w:t>
            </w:r>
          </w:p>
          <w:p w14:paraId="43D5E9E7" w14:textId="77777777" w:rsidR="00E305EB" w:rsidRPr="005E5F5F" w:rsidRDefault="00E305EB" w:rsidP="005E5F5F">
            <w:pPr>
              <w:spacing w:before="120" w:after="120"/>
              <w:rPr>
                <w:rFonts w:ascii="Arial" w:hAnsi="Arial" w:cs="Times New Roman"/>
                <w:b/>
                <w:sz w:val="18"/>
                <w:szCs w:val="18"/>
              </w:rPr>
            </w:pPr>
            <w:r w:rsidRPr="005E5F5F">
              <w:rPr>
                <w:rFonts w:ascii="Arial" w:hAnsi="Arial" w:cs="Times New Roman"/>
                <w:b/>
                <w:sz w:val="18"/>
                <w:szCs w:val="18"/>
              </w:rPr>
              <w:t>(Post-implementation)</w:t>
            </w:r>
          </w:p>
        </w:tc>
      </w:tr>
      <w:tr w:rsidR="00E305EB" w:rsidRPr="00BB7206" w14:paraId="0438B176" w14:textId="77777777" w:rsidTr="00101FA1">
        <w:tc>
          <w:tcPr>
            <w:tcW w:w="4338" w:type="dxa"/>
            <w:shd w:val="clear" w:color="auto" w:fill="FFFFFF" w:themeFill="background1"/>
          </w:tcPr>
          <w:p w14:paraId="107AD417" w14:textId="77777777" w:rsidR="00E305EB" w:rsidRPr="005E5F5F" w:rsidRDefault="00E305EB" w:rsidP="00C42F5F">
            <w:pPr>
              <w:spacing w:before="120" w:after="120"/>
              <w:rPr>
                <w:rFonts w:ascii="Arial" w:hAnsi="Arial" w:cs="Times New Roman"/>
                <w:sz w:val="18"/>
                <w:szCs w:val="18"/>
              </w:rPr>
            </w:pPr>
            <w:r w:rsidRPr="005E5F5F">
              <w:rPr>
                <w:rFonts w:ascii="Arial" w:hAnsi="Arial" w:cs="Times New Roman"/>
                <w:sz w:val="18"/>
                <w:szCs w:val="18"/>
              </w:rPr>
              <w:t>Staff 1:</w:t>
            </w:r>
          </w:p>
        </w:tc>
        <w:tc>
          <w:tcPr>
            <w:tcW w:w="1672" w:type="dxa"/>
            <w:shd w:val="clear" w:color="auto" w:fill="F2F2F2" w:themeFill="background1" w:themeFillShade="F2"/>
          </w:tcPr>
          <w:p w14:paraId="53271D78" w14:textId="77777777" w:rsidR="00E305EB" w:rsidRPr="005E5F5F" w:rsidRDefault="00E305EB" w:rsidP="00C42F5F">
            <w:pPr>
              <w:spacing w:before="120" w:after="120"/>
              <w:rPr>
                <w:rFonts w:ascii="Arial" w:hAnsi="Arial" w:cs="Times New Roman"/>
                <w:sz w:val="18"/>
                <w:szCs w:val="18"/>
              </w:rPr>
            </w:pPr>
          </w:p>
        </w:tc>
        <w:tc>
          <w:tcPr>
            <w:tcW w:w="1673" w:type="dxa"/>
            <w:shd w:val="clear" w:color="auto" w:fill="FFFFFF" w:themeFill="background1"/>
          </w:tcPr>
          <w:p w14:paraId="1EA262E5" w14:textId="77777777" w:rsidR="00E305EB" w:rsidRPr="005E5F5F" w:rsidRDefault="00E305EB" w:rsidP="00C42F5F">
            <w:pPr>
              <w:spacing w:before="120" w:after="120"/>
              <w:rPr>
                <w:rFonts w:ascii="Arial" w:hAnsi="Arial" w:cs="Times New Roman"/>
                <w:sz w:val="18"/>
                <w:szCs w:val="18"/>
              </w:rPr>
            </w:pPr>
          </w:p>
        </w:tc>
        <w:tc>
          <w:tcPr>
            <w:tcW w:w="1673" w:type="dxa"/>
            <w:shd w:val="clear" w:color="auto" w:fill="FFFFFF" w:themeFill="background1"/>
          </w:tcPr>
          <w:p w14:paraId="56B8A256" w14:textId="77777777" w:rsidR="00E305EB" w:rsidRPr="005E5F5F" w:rsidRDefault="00E305EB" w:rsidP="00C42F5F">
            <w:pPr>
              <w:spacing w:before="120" w:after="120"/>
              <w:rPr>
                <w:rFonts w:ascii="Arial" w:hAnsi="Arial" w:cs="Times New Roman"/>
                <w:sz w:val="18"/>
                <w:szCs w:val="18"/>
              </w:rPr>
            </w:pPr>
          </w:p>
        </w:tc>
      </w:tr>
      <w:tr w:rsidR="00E305EB" w:rsidRPr="00BB7206" w14:paraId="66953E83" w14:textId="77777777" w:rsidTr="00163E1F">
        <w:tc>
          <w:tcPr>
            <w:tcW w:w="4338" w:type="dxa"/>
            <w:shd w:val="clear" w:color="auto" w:fill="FFFFFF" w:themeFill="background1"/>
          </w:tcPr>
          <w:p w14:paraId="0DFCA4C8" w14:textId="77777777" w:rsidR="00E305EB" w:rsidRPr="005E5F5F" w:rsidRDefault="00E305EB" w:rsidP="00C42F5F">
            <w:pPr>
              <w:spacing w:before="120" w:after="120"/>
              <w:rPr>
                <w:rFonts w:ascii="Arial" w:hAnsi="Arial" w:cs="Times New Roman"/>
                <w:sz w:val="18"/>
                <w:szCs w:val="18"/>
              </w:rPr>
            </w:pPr>
            <w:r w:rsidRPr="005E5F5F">
              <w:rPr>
                <w:rFonts w:ascii="Arial" w:hAnsi="Arial" w:cs="Times New Roman"/>
                <w:sz w:val="18"/>
                <w:szCs w:val="18"/>
              </w:rPr>
              <w:t>Staff 2:</w:t>
            </w:r>
          </w:p>
        </w:tc>
        <w:tc>
          <w:tcPr>
            <w:tcW w:w="1672" w:type="dxa"/>
            <w:shd w:val="clear" w:color="auto" w:fill="FFFFFF" w:themeFill="background1"/>
          </w:tcPr>
          <w:p w14:paraId="304A46E0" w14:textId="77777777" w:rsidR="00E305EB" w:rsidRPr="005E5F5F" w:rsidRDefault="00E305EB" w:rsidP="00C42F5F">
            <w:pPr>
              <w:spacing w:before="120" w:after="120"/>
              <w:rPr>
                <w:rFonts w:ascii="Arial" w:hAnsi="Arial" w:cs="Times New Roman"/>
                <w:sz w:val="18"/>
                <w:szCs w:val="18"/>
              </w:rPr>
            </w:pPr>
          </w:p>
        </w:tc>
        <w:tc>
          <w:tcPr>
            <w:tcW w:w="1673" w:type="dxa"/>
            <w:shd w:val="clear" w:color="auto" w:fill="FFFFFF" w:themeFill="background1"/>
          </w:tcPr>
          <w:p w14:paraId="2C8DDE63" w14:textId="77777777" w:rsidR="00E305EB" w:rsidRPr="005E5F5F" w:rsidRDefault="00E305EB" w:rsidP="00C42F5F">
            <w:pPr>
              <w:spacing w:before="120" w:after="120"/>
              <w:rPr>
                <w:rFonts w:ascii="Arial" w:hAnsi="Arial" w:cs="Times New Roman"/>
                <w:sz w:val="18"/>
                <w:szCs w:val="18"/>
              </w:rPr>
            </w:pPr>
          </w:p>
        </w:tc>
        <w:tc>
          <w:tcPr>
            <w:tcW w:w="1673" w:type="dxa"/>
            <w:shd w:val="clear" w:color="auto" w:fill="FFFFFF" w:themeFill="background1"/>
          </w:tcPr>
          <w:p w14:paraId="59993BBA" w14:textId="77777777" w:rsidR="00E305EB" w:rsidRPr="005E5F5F" w:rsidRDefault="00E305EB" w:rsidP="00C42F5F">
            <w:pPr>
              <w:spacing w:before="120" w:after="120"/>
              <w:rPr>
                <w:rFonts w:ascii="Arial" w:hAnsi="Arial" w:cs="Times New Roman"/>
                <w:sz w:val="18"/>
                <w:szCs w:val="18"/>
              </w:rPr>
            </w:pPr>
          </w:p>
        </w:tc>
      </w:tr>
      <w:tr w:rsidR="00E305EB" w:rsidRPr="00BB7206" w14:paraId="6D54939C" w14:textId="77777777" w:rsidTr="00163E1F">
        <w:tc>
          <w:tcPr>
            <w:tcW w:w="4338" w:type="dxa"/>
            <w:shd w:val="clear" w:color="auto" w:fill="FFFFFF" w:themeFill="background1"/>
          </w:tcPr>
          <w:p w14:paraId="068C0FAB" w14:textId="77777777" w:rsidR="00E305EB" w:rsidRPr="005E5F5F" w:rsidRDefault="00E305EB" w:rsidP="00C42F5F">
            <w:pPr>
              <w:spacing w:before="120" w:after="120"/>
              <w:rPr>
                <w:rFonts w:ascii="Arial" w:hAnsi="Arial" w:cs="Times New Roman"/>
                <w:sz w:val="18"/>
                <w:szCs w:val="18"/>
              </w:rPr>
            </w:pPr>
            <w:r w:rsidRPr="005E5F5F">
              <w:rPr>
                <w:rFonts w:ascii="Arial" w:hAnsi="Arial" w:cs="Times New Roman"/>
                <w:sz w:val="18"/>
                <w:szCs w:val="18"/>
              </w:rPr>
              <w:t>Staff 3:</w:t>
            </w:r>
          </w:p>
        </w:tc>
        <w:tc>
          <w:tcPr>
            <w:tcW w:w="1672" w:type="dxa"/>
            <w:shd w:val="clear" w:color="auto" w:fill="FFFFFF" w:themeFill="background1"/>
          </w:tcPr>
          <w:p w14:paraId="4641D210" w14:textId="77777777" w:rsidR="00E305EB" w:rsidRPr="005E5F5F" w:rsidRDefault="00E305EB" w:rsidP="00C42F5F">
            <w:pPr>
              <w:spacing w:before="120" w:after="120"/>
              <w:rPr>
                <w:rFonts w:ascii="Arial" w:hAnsi="Arial" w:cs="Times New Roman"/>
                <w:sz w:val="18"/>
                <w:szCs w:val="18"/>
              </w:rPr>
            </w:pPr>
          </w:p>
        </w:tc>
        <w:tc>
          <w:tcPr>
            <w:tcW w:w="1673" w:type="dxa"/>
            <w:shd w:val="clear" w:color="auto" w:fill="FFFFFF" w:themeFill="background1"/>
          </w:tcPr>
          <w:p w14:paraId="66247977" w14:textId="77777777" w:rsidR="00E305EB" w:rsidRPr="005E5F5F" w:rsidRDefault="00E305EB" w:rsidP="00C42F5F">
            <w:pPr>
              <w:spacing w:before="120" w:after="120"/>
              <w:rPr>
                <w:rFonts w:ascii="Arial" w:hAnsi="Arial" w:cs="Times New Roman"/>
                <w:sz w:val="18"/>
                <w:szCs w:val="18"/>
              </w:rPr>
            </w:pPr>
          </w:p>
        </w:tc>
        <w:tc>
          <w:tcPr>
            <w:tcW w:w="1673" w:type="dxa"/>
            <w:shd w:val="clear" w:color="auto" w:fill="FFFFFF" w:themeFill="background1"/>
          </w:tcPr>
          <w:p w14:paraId="2054B947" w14:textId="77777777" w:rsidR="00E305EB" w:rsidRPr="005E5F5F" w:rsidRDefault="00E305EB" w:rsidP="00C42F5F">
            <w:pPr>
              <w:spacing w:before="120" w:after="120"/>
              <w:rPr>
                <w:rFonts w:ascii="Arial" w:hAnsi="Arial" w:cs="Times New Roman"/>
                <w:sz w:val="18"/>
                <w:szCs w:val="18"/>
              </w:rPr>
            </w:pPr>
          </w:p>
        </w:tc>
      </w:tr>
      <w:tr w:rsidR="00E305EB" w:rsidRPr="00BB7206" w14:paraId="3EB019B7" w14:textId="77777777" w:rsidTr="00163E1F">
        <w:tc>
          <w:tcPr>
            <w:tcW w:w="4338" w:type="dxa"/>
            <w:shd w:val="clear" w:color="auto" w:fill="FFFFFF" w:themeFill="background1"/>
          </w:tcPr>
          <w:p w14:paraId="60AFB810" w14:textId="77777777" w:rsidR="00E305EB" w:rsidRPr="005E5F5F" w:rsidRDefault="00E305EB" w:rsidP="00C42F5F">
            <w:pPr>
              <w:spacing w:before="120" w:after="120"/>
              <w:rPr>
                <w:rFonts w:ascii="Arial" w:hAnsi="Arial" w:cs="Times New Roman"/>
                <w:sz w:val="18"/>
                <w:szCs w:val="18"/>
              </w:rPr>
            </w:pPr>
            <w:r w:rsidRPr="005E5F5F">
              <w:rPr>
                <w:rFonts w:ascii="Arial" w:hAnsi="Arial" w:cs="Times New Roman"/>
                <w:sz w:val="18"/>
                <w:szCs w:val="18"/>
              </w:rPr>
              <w:t>…</w:t>
            </w:r>
          </w:p>
        </w:tc>
        <w:tc>
          <w:tcPr>
            <w:tcW w:w="1672" w:type="dxa"/>
            <w:shd w:val="clear" w:color="auto" w:fill="FFFFFF" w:themeFill="background1"/>
          </w:tcPr>
          <w:p w14:paraId="50352955" w14:textId="77777777" w:rsidR="00E305EB" w:rsidRPr="005E5F5F" w:rsidRDefault="00E305EB" w:rsidP="00C42F5F">
            <w:pPr>
              <w:spacing w:before="120" w:after="120"/>
              <w:rPr>
                <w:rFonts w:ascii="Arial" w:hAnsi="Arial" w:cs="Times New Roman"/>
                <w:sz w:val="18"/>
                <w:szCs w:val="18"/>
              </w:rPr>
            </w:pPr>
          </w:p>
        </w:tc>
        <w:tc>
          <w:tcPr>
            <w:tcW w:w="1673" w:type="dxa"/>
            <w:shd w:val="clear" w:color="auto" w:fill="FFFFFF" w:themeFill="background1"/>
          </w:tcPr>
          <w:p w14:paraId="227F94D2" w14:textId="77777777" w:rsidR="00E305EB" w:rsidRPr="005E5F5F" w:rsidRDefault="00E305EB" w:rsidP="00C42F5F">
            <w:pPr>
              <w:spacing w:before="120" w:after="120"/>
              <w:rPr>
                <w:rFonts w:ascii="Arial" w:hAnsi="Arial" w:cs="Times New Roman"/>
                <w:sz w:val="18"/>
                <w:szCs w:val="18"/>
              </w:rPr>
            </w:pPr>
          </w:p>
        </w:tc>
        <w:tc>
          <w:tcPr>
            <w:tcW w:w="1673" w:type="dxa"/>
            <w:shd w:val="clear" w:color="auto" w:fill="FFFFFF" w:themeFill="background1"/>
          </w:tcPr>
          <w:p w14:paraId="137D0832" w14:textId="77777777" w:rsidR="00E305EB" w:rsidRPr="005E5F5F" w:rsidRDefault="00E305EB" w:rsidP="00C42F5F">
            <w:pPr>
              <w:spacing w:before="120" w:after="120"/>
              <w:rPr>
                <w:rFonts w:ascii="Arial" w:hAnsi="Arial" w:cs="Times New Roman"/>
                <w:sz w:val="18"/>
                <w:szCs w:val="18"/>
              </w:rPr>
            </w:pPr>
          </w:p>
        </w:tc>
      </w:tr>
      <w:tr w:rsidR="00E305EB" w:rsidRPr="00BB7206" w14:paraId="131664BE" w14:textId="77777777" w:rsidTr="00163E1F">
        <w:tc>
          <w:tcPr>
            <w:tcW w:w="4338" w:type="dxa"/>
            <w:shd w:val="clear" w:color="auto" w:fill="FFFFFF" w:themeFill="background1"/>
          </w:tcPr>
          <w:p w14:paraId="04D75A20" w14:textId="77777777" w:rsidR="00E305EB" w:rsidRPr="005E5F5F" w:rsidRDefault="00E305EB" w:rsidP="00C42F5F">
            <w:pPr>
              <w:spacing w:before="120" w:after="120"/>
              <w:rPr>
                <w:rFonts w:ascii="Arial" w:hAnsi="Arial" w:cs="Times New Roman"/>
                <w:sz w:val="18"/>
                <w:szCs w:val="18"/>
              </w:rPr>
            </w:pPr>
            <w:r w:rsidRPr="005E5F5F">
              <w:rPr>
                <w:rFonts w:ascii="Arial" w:hAnsi="Arial" w:cs="Times New Roman"/>
                <w:sz w:val="18"/>
                <w:szCs w:val="18"/>
              </w:rPr>
              <w:t>Staff</w:t>
            </w:r>
            <w:r w:rsidR="005E5F5F">
              <w:rPr>
                <w:rFonts w:ascii="Arial" w:hAnsi="Arial" w:cs="Times New Roman"/>
                <w:sz w:val="18"/>
                <w:szCs w:val="18"/>
              </w:rPr>
              <w:t xml:space="preserve"> </w:t>
            </w:r>
            <w:r w:rsidRPr="005E5F5F">
              <w:rPr>
                <w:rFonts w:ascii="Arial" w:hAnsi="Arial" w:cs="Times New Roman"/>
                <w:sz w:val="18"/>
                <w:szCs w:val="18"/>
              </w:rPr>
              <w:t>10</w:t>
            </w:r>
            <w:r w:rsidR="005E5F5F">
              <w:rPr>
                <w:rFonts w:ascii="Arial" w:hAnsi="Arial" w:cs="Times New Roman"/>
                <w:sz w:val="18"/>
                <w:szCs w:val="18"/>
              </w:rPr>
              <w:t>:</w:t>
            </w:r>
          </w:p>
        </w:tc>
        <w:tc>
          <w:tcPr>
            <w:tcW w:w="1672" w:type="dxa"/>
            <w:shd w:val="clear" w:color="auto" w:fill="FFFFFF" w:themeFill="background1"/>
          </w:tcPr>
          <w:p w14:paraId="54A92C87" w14:textId="77777777" w:rsidR="00E305EB" w:rsidRPr="005E5F5F" w:rsidRDefault="00E305EB" w:rsidP="00C42F5F">
            <w:pPr>
              <w:spacing w:before="120" w:after="120"/>
              <w:rPr>
                <w:rFonts w:ascii="Arial" w:hAnsi="Arial" w:cs="Times New Roman"/>
                <w:sz w:val="18"/>
                <w:szCs w:val="18"/>
              </w:rPr>
            </w:pPr>
          </w:p>
        </w:tc>
        <w:tc>
          <w:tcPr>
            <w:tcW w:w="1673" w:type="dxa"/>
            <w:shd w:val="clear" w:color="auto" w:fill="FFFFFF" w:themeFill="background1"/>
          </w:tcPr>
          <w:p w14:paraId="791E2C01" w14:textId="77777777" w:rsidR="00E305EB" w:rsidRPr="005E5F5F" w:rsidRDefault="00E305EB" w:rsidP="00C42F5F">
            <w:pPr>
              <w:spacing w:before="120" w:after="120"/>
              <w:rPr>
                <w:rFonts w:ascii="Arial" w:hAnsi="Arial" w:cs="Times New Roman"/>
                <w:sz w:val="18"/>
                <w:szCs w:val="18"/>
              </w:rPr>
            </w:pPr>
          </w:p>
        </w:tc>
        <w:tc>
          <w:tcPr>
            <w:tcW w:w="1673" w:type="dxa"/>
            <w:shd w:val="clear" w:color="auto" w:fill="FFFFFF" w:themeFill="background1"/>
          </w:tcPr>
          <w:p w14:paraId="158B10F6" w14:textId="77777777" w:rsidR="00E305EB" w:rsidRPr="005E5F5F" w:rsidRDefault="00E305EB" w:rsidP="00C42F5F">
            <w:pPr>
              <w:spacing w:before="120" w:after="120"/>
              <w:rPr>
                <w:rFonts w:ascii="Arial" w:hAnsi="Arial" w:cs="Times New Roman"/>
                <w:sz w:val="18"/>
                <w:szCs w:val="18"/>
              </w:rPr>
            </w:pPr>
          </w:p>
        </w:tc>
      </w:tr>
      <w:tr w:rsidR="00E305EB" w:rsidRPr="00BB7206" w14:paraId="57C7D41B" w14:textId="77777777" w:rsidTr="00163E1F">
        <w:tc>
          <w:tcPr>
            <w:tcW w:w="4338" w:type="dxa"/>
            <w:shd w:val="clear" w:color="auto" w:fill="FFFFFF" w:themeFill="background1"/>
          </w:tcPr>
          <w:p w14:paraId="5D23896A" w14:textId="77777777" w:rsidR="00E305EB" w:rsidRPr="005E5F5F" w:rsidRDefault="00E305EB" w:rsidP="00C42F5F">
            <w:pPr>
              <w:spacing w:before="120" w:after="120"/>
              <w:jc w:val="right"/>
              <w:rPr>
                <w:rFonts w:ascii="Arial" w:hAnsi="Arial" w:cs="Times New Roman"/>
                <w:sz w:val="18"/>
                <w:szCs w:val="18"/>
              </w:rPr>
            </w:pPr>
            <w:r w:rsidRPr="005E5F5F">
              <w:rPr>
                <w:rFonts w:ascii="Arial" w:hAnsi="Arial" w:cs="Times New Roman"/>
                <w:sz w:val="18"/>
                <w:szCs w:val="18"/>
              </w:rPr>
              <w:t xml:space="preserve">                      Add staff professional satisfaction scores (numerator)</w:t>
            </w:r>
          </w:p>
        </w:tc>
        <w:tc>
          <w:tcPr>
            <w:tcW w:w="1672" w:type="dxa"/>
            <w:shd w:val="clear" w:color="auto" w:fill="FFFFFF" w:themeFill="background1"/>
          </w:tcPr>
          <w:p w14:paraId="375B90C8" w14:textId="77777777" w:rsidR="00E305EB" w:rsidRPr="005E5F5F" w:rsidRDefault="00E305EB" w:rsidP="00C42F5F">
            <w:pPr>
              <w:spacing w:before="120" w:after="120"/>
              <w:rPr>
                <w:rFonts w:ascii="Arial" w:hAnsi="Arial" w:cs="Times New Roman"/>
                <w:sz w:val="18"/>
                <w:szCs w:val="18"/>
              </w:rPr>
            </w:pPr>
          </w:p>
        </w:tc>
        <w:tc>
          <w:tcPr>
            <w:tcW w:w="1673" w:type="dxa"/>
            <w:shd w:val="clear" w:color="auto" w:fill="FFFFFF" w:themeFill="background1"/>
          </w:tcPr>
          <w:p w14:paraId="4ECE2A5D" w14:textId="77777777" w:rsidR="00E305EB" w:rsidRPr="005E5F5F" w:rsidRDefault="00E305EB" w:rsidP="00C42F5F">
            <w:pPr>
              <w:spacing w:before="120" w:after="120"/>
              <w:rPr>
                <w:rFonts w:ascii="Arial" w:hAnsi="Arial" w:cs="Times New Roman"/>
                <w:sz w:val="18"/>
                <w:szCs w:val="18"/>
              </w:rPr>
            </w:pPr>
          </w:p>
        </w:tc>
        <w:tc>
          <w:tcPr>
            <w:tcW w:w="1673" w:type="dxa"/>
            <w:shd w:val="clear" w:color="auto" w:fill="FFFFFF" w:themeFill="background1"/>
          </w:tcPr>
          <w:p w14:paraId="563C063A" w14:textId="77777777" w:rsidR="00E305EB" w:rsidRPr="005E5F5F" w:rsidRDefault="00E305EB" w:rsidP="00C42F5F">
            <w:pPr>
              <w:spacing w:before="120" w:after="120"/>
              <w:rPr>
                <w:rFonts w:ascii="Arial" w:hAnsi="Arial" w:cs="Times New Roman"/>
                <w:sz w:val="18"/>
                <w:szCs w:val="18"/>
              </w:rPr>
            </w:pPr>
          </w:p>
        </w:tc>
      </w:tr>
      <w:tr w:rsidR="00E305EB" w:rsidRPr="00BB7206" w14:paraId="4D6C1FC0" w14:textId="77777777" w:rsidTr="00163E1F">
        <w:tc>
          <w:tcPr>
            <w:tcW w:w="4338" w:type="dxa"/>
            <w:shd w:val="clear" w:color="auto" w:fill="FFFFFF" w:themeFill="background1"/>
          </w:tcPr>
          <w:p w14:paraId="2821055F" w14:textId="77777777" w:rsidR="00E305EB" w:rsidRPr="005E5F5F" w:rsidRDefault="00E305EB" w:rsidP="00C42F5F">
            <w:pPr>
              <w:spacing w:before="120" w:after="120"/>
              <w:jc w:val="right"/>
              <w:rPr>
                <w:rFonts w:ascii="Arial" w:hAnsi="Arial" w:cs="Times New Roman"/>
                <w:sz w:val="18"/>
                <w:szCs w:val="18"/>
              </w:rPr>
            </w:pPr>
            <w:r w:rsidRPr="005E5F5F">
              <w:rPr>
                <w:rFonts w:ascii="Arial" w:hAnsi="Arial" w:cs="Times New Roman"/>
                <w:sz w:val="18"/>
                <w:szCs w:val="18"/>
              </w:rPr>
              <w:t>Total number of staff members included (denominator)</w:t>
            </w:r>
          </w:p>
        </w:tc>
        <w:tc>
          <w:tcPr>
            <w:tcW w:w="1672" w:type="dxa"/>
            <w:shd w:val="clear" w:color="auto" w:fill="FFFFFF" w:themeFill="background1"/>
          </w:tcPr>
          <w:p w14:paraId="15D7E721" w14:textId="77777777" w:rsidR="00E305EB" w:rsidRPr="005E5F5F" w:rsidRDefault="00E305EB" w:rsidP="00C42F5F">
            <w:pPr>
              <w:spacing w:before="120" w:after="120"/>
              <w:rPr>
                <w:rFonts w:ascii="Arial" w:hAnsi="Arial" w:cs="Times New Roman"/>
                <w:sz w:val="18"/>
                <w:szCs w:val="18"/>
              </w:rPr>
            </w:pPr>
          </w:p>
        </w:tc>
        <w:tc>
          <w:tcPr>
            <w:tcW w:w="1673" w:type="dxa"/>
            <w:shd w:val="clear" w:color="auto" w:fill="FFFFFF" w:themeFill="background1"/>
          </w:tcPr>
          <w:p w14:paraId="16CA99C2" w14:textId="77777777" w:rsidR="00E305EB" w:rsidRPr="005E5F5F" w:rsidRDefault="00E305EB" w:rsidP="00C42F5F">
            <w:pPr>
              <w:spacing w:before="120" w:after="120"/>
              <w:rPr>
                <w:rFonts w:ascii="Arial" w:hAnsi="Arial" w:cs="Times New Roman"/>
                <w:sz w:val="18"/>
                <w:szCs w:val="18"/>
              </w:rPr>
            </w:pPr>
          </w:p>
        </w:tc>
        <w:tc>
          <w:tcPr>
            <w:tcW w:w="1673" w:type="dxa"/>
            <w:shd w:val="clear" w:color="auto" w:fill="FFFFFF" w:themeFill="background1"/>
          </w:tcPr>
          <w:p w14:paraId="757966DD" w14:textId="77777777" w:rsidR="00E305EB" w:rsidRPr="005E5F5F" w:rsidRDefault="00E305EB" w:rsidP="00C42F5F">
            <w:pPr>
              <w:spacing w:before="120" w:after="120"/>
              <w:rPr>
                <w:rFonts w:ascii="Arial" w:hAnsi="Arial" w:cs="Times New Roman"/>
                <w:sz w:val="18"/>
                <w:szCs w:val="18"/>
              </w:rPr>
            </w:pPr>
          </w:p>
        </w:tc>
      </w:tr>
      <w:tr w:rsidR="00E305EB" w:rsidRPr="00BB7206" w14:paraId="6518992D" w14:textId="77777777" w:rsidTr="00101FA1">
        <w:tc>
          <w:tcPr>
            <w:tcW w:w="4338" w:type="dxa"/>
            <w:shd w:val="clear" w:color="auto" w:fill="FFFFFF" w:themeFill="background1"/>
          </w:tcPr>
          <w:p w14:paraId="480ADF24" w14:textId="77777777" w:rsidR="002A02E6" w:rsidRDefault="00E305EB" w:rsidP="00AC4E44">
            <w:pPr>
              <w:spacing w:before="120" w:after="120"/>
              <w:ind w:left="49"/>
              <w:jc w:val="right"/>
              <w:rPr>
                <w:rFonts w:ascii="Arial" w:hAnsi="Arial" w:cs="Times New Roman"/>
                <w:sz w:val="18"/>
                <w:szCs w:val="18"/>
              </w:rPr>
            </w:pPr>
            <w:r w:rsidRPr="005E5F5F">
              <w:rPr>
                <w:rFonts w:ascii="Arial" w:hAnsi="Arial" w:cs="Times New Roman"/>
                <w:sz w:val="18"/>
                <w:szCs w:val="18"/>
              </w:rPr>
              <w:t xml:space="preserve">             Calculate </w:t>
            </w:r>
            <w:r w:rsidR="00AC4E44" w:rsidRPr="005E5F5F">
              <w:rPr>
                <w:rFonts w:ascii="Arial" w:hAnsi="Arial" w:cs="Times New Roman"/>
                <w:sz w:val="18"/>
                <w:szCs w:val="18"/>
              </w:rPr>
              <w:t>staff</w:t>
            </w:r>
            <w:r w:rsidRPr="005E5F5F">
              <w:rPr>
                <w:rFonts w:ascii="Arial" w:hAnsi="Arial" w:cs="Times New Roman"/>
                <w:sz w:val="18"/>
                <w:szCs w:val="18"/>
              </w:rPr>
              <w:t xml:space="preserve"> professional satisfaction scores (numerator divided by denominator)        </w:t>
            </w:r>
          </w:p>
          <w:p w14:paraId="641F5279" w14:textId="77777777" w:rsidR="00E305EB" w:rsidRPr="005E5F5F" w:rsidRDefault="00E305EB" w:rsidP="00AC4E44">
            <w:pPr>
              <w:spacing w:before="120" w:after="120"/>
              <w:ind w:left="49"/>
              <w:jc w:val="right"/>
              <w:rPr>
                <w:rFonts w:ascii="Arial" w:hAnsi="Arial" w:cs="Times New Roman"/>
                <w:sz w:val="18"/>
                <w:szCs w:val="18"/>
              </w:rPr>
            </w:pPr>
            <w:r w:rsidRPr="005E5F5F">
              <w:rPr>
                <w:rFonts w:ascii="Arial" w:hAnsi="Arial" w:cs="Times New Roman"/>
                <w:sz w:val="18"/>
                <w:szCs w:val="18"/>
              </w:rPr>
              <w:t xml:space="preserve"> </w:t>
            </w:r>
            <w:r w:rsidRPr="005E5F5F">
              <w:rPr>
                <w:rFonts w:ascii="Arial" w:hAnsi="Arial" w:cs="Times New Roman"/>
                <w:b/>
                <w:sz w:val="18"/>
                <w:szCs w:val="18"/>
              </w:rPr>
              <w:t xml:space="preserve">Data to include in Step 4  </w:t>
            </w:r>
            <w:r w:rsidRPr="005E5F5F">
              <w:rPr>
                <w:rFonts w:ascii="Arial" w:eastAsia="Times New Roman" w:hAnsi="Arial" w:cs="Times New Roman"/>
                <w:b/>
                <w:sz w:val="18"/>
                <w:szCs w:val="18"/>
              </w:rPr>
              <w:sym w:font="Wingdings" w:char="F0E0"/>
            </w:r>
          </w:p>
        </w:tc>
        <w:tc>
          <w:tcPr>
            <w:tcW w:w="1672" w:type="dxa"/>
            <w:shd w:val="clear" w:color="auto" w:fill="F2F2F2" w:themeFill="background1" w:themeFillShade="F2"/>
          </w:tcPr>
          <w:p w14:paraId="20ABE977" w14:textId="77777777" w:rsidR="00E305EB" w:rsidRPr="005E5F5F" w:rsidRDefault="00E305EB" w:rsidP="00C42F5F">
            <w:pPr>
              <w:spacing w:before="120" w:after="120"/>
              <w:rPr>
                <w:rFonts w:ascii="Arial" w:hAnsi="Arial" w:cs="Times New Roman"/>
                <w:sz w:val="18"/>
                <w:szCs w:val="18"/>
              </w:rPr>
            </w:pPr>
          </w:p>
        </w:tc>
        <w:tc>
          <w:tcPr>
            <w:tcW w:w="1673" w:type="dxa"/>
            <w:shd w:val="clear" w:color="auto" w:fill="FFFFFF" w:themeFill="background1"/>
          </w:tcPr>
          <w:p w14:paraId="7E283738" w14:textId="77777777" w:rsidR="00E305EB" w:rsidRPr="005E5F5F" w:rsidRDefault="00E305EB" w:rsidP="00C42F5F">
            <w:pPr>
              <w:spacing w:before="120" w:after="120"/>
              <w:rPr>
                <w:rFonts w:ascii="Arial" w:hAnsi="Arial" w:cs="Times New Roman"/>
                <w:sz w:val="18"/>
                <w:szCs w:val="18"/>
              </w:rPr>
            </w:pPr>
          </w:p>
        </w:tc>
        <w:tc>
          <w:tcPr>
            <w:tcW w:w="1673" w:type="dxa"/>
            <w:shd w:val="clear" w:color="auto" w:fill="FFFFFF" w:themeFill="background1"/>
          </w:tcPr>
          <w:p w14:paraId="67DB5A00" w14:textId="77777777" w:rsidR="00E305EB" w:rsidRPr="005E5F5F" w:rsidRDefault="00E305EB" w:rsidP="00C42F5F">
            <w:pPr>
              <w:spacing w:before="120" w:after="120"/>
              <w:rPr>
                <w:rFonts w:ascii="Arial" w:hAnsi="Arial" w:cs="Times New Roman"/>
                <w:sz w:val="18"/>
                <w:szCs w:val="18"/>
              </w:rPr>
            </w:pPr>
          </w:p>
        </w:tc>
      </w:tr>
    </w:tbl>
    <w:p w14:paraId="7BB931C1" w14:textId="77777777" w:rsidR="002F24C2" w:rsidRPr="007341C0" w:rsidRDefault="002F24C2" w:rsidP="002F24C2">
      <w:pPr>
        <w:pStyle w:val="Header"/>
        <w:tabs>
          <w:tab w:val="clear" w:pos="9360"/>
          <w:tab w:val="right" w:pos="7920"/>
        </w:tabs>
        <w:rPr>
          <w:rFonts w:ascii="Arial" w:hAnsi="Arial" w:cs="Times New Roman"/>
          <w:b/>
          <w:sz w:val="20"/>
          <w:szCs w:val="20"/>
        </w:rPr>
      </w:pPr>
    </w:p>
    <w:p w14:paraId="0AB6B439" w14:textId="77777777" w:rsidR="007341C0" w:rsidRPr="007341C0" w:rsidRDefault="007341C0" w:rsidP="002F24C2">
      <w:pPr>
        <w:pStyle w:val="Header"/>
        <w:tabs>
          <w:tab w:val="clear" w:pos="9360"/>
          <w:tab w:val="right" w:pos="7920"/>
        </w:tabs>
        <w:rPr>
          <w:rFonts w:ascii="Arial" w:hAnsi="Arial" w:cs="Times New Roman"/>
          <w:b/>
          <w:sz w:val="20"/>
          <w:szCs w:val="20"/>
        </w:rPr>
      </w:pPr>
    </w:p>
    <w:p w14:paraId="1E2CB2F8" w14:textId="77777777" w:rsidR="002F24C2" w:rsidRPr="007341C0" w:rsidRDefault="002F24C2" w:rsidP="002F24C2">
      <w:pPr>
        <w:pStyle w:val="Header"/>
        <w:tabs>
          <w:tab w:val="clear" w:pos="9360"/>
          <w:tab w:val="right" w:pos="7920"/>
        </w:tabs>
        <w:rPr>
          <w:rFonts w:ascii="Arial" w:hAnsi="Arial" w:cs="Times New Roman"/>
          <w:b/>
          <w:sz w:val="20"/>
          <w:szCs w:val="20"/>
        </w:rPr>
      </w:pPr>
      <w:r w:rsidRPr="007341C0">
        <w:rPr>
          <w:rFonts w:ascii="Arial" w:hAnsi="Arial" w:cs="Times New Roman"/>
          <w:b/>
          <w:sz w:val="20"/>
          <w:szCs w:val="20"/>
        </w:rPr>
        <w:t>Step 4: Graph your results</w:t>
      </w:r>
    </w:p>
    <w:p w14:paraId="33DA99C7" w14:textId="77777777" w:rsidR="00E305EB" w:rsidRPr="007341C0" w:rsidRDefault="00E305EB" w:rsidP="002F24C2">
      <w:pPr>
        <w:rPr>
          <w:rFonts w:ascii="Arial" w:hAnsi="Arial" w:cs="Times New Roman"/>
          <w:i/>
          <w:sz w:val="20"/>
          <w:szCs w:val="20"/>
        </w:rPr>
      </w:pPr>
    </w:p>
    <w:p w14:paraId="644A3E48" w14:textId="4A31A44B" w:rsidR="002F24C2" w:rsidRDefault="002F24C2" w:rsidP="002F24C2">
      <w:pPr>
        <w:rPr>
          <w:rFonts w:ascii="Arial" w:hAnsi="Arial" w:cs="Times New Roman"/>
          <w:i/>
          <w:sz w:val="20"/>
          <w:szCs w:val="20"/>
        </w:rPr>
      </w:pPr>
      <w:r w:rsidRPr="007341C0">
        <w:rPr>
          <w:rFonts w:ascii="Arial" w:hAnsi="Arial" w:cs="Times New Roman"/>
          <w:i/>
          <w:sz w:val="20"/>
          <w:szCs w:val="20"/>
        </w:rPr>
        <w:t>Instructions:</w:t>
      </w:r>
      <w:r w:rsidRPr="007341C0">
        <w:rPr>
          <w:rFonts w:ascii="Arial" w:hAnsi="Arial" w:cs="Times New Roman"/>
          <w:sz w:val="20"/>
          <w:szCs w:val="20"/>
        </w:rPr>
        <w:t xml:space="preserve"> </w:t>
      </w:r>
      <w:r w:rsidRPr="007341C0">
        <w:rPr>
          <w:rFonts w:ascii="Arial" w:hAnsi="Arial" w:cs="Times New Roman"/>
          <w:i/>
          <w:sz w:val="20"/>
          <w:szCs w:val="20"/>
        </w:rPr>
        <w:t xml:space="preserve">Use a charting tool to graph the professional satisfaction score for your practice before and after implementation of the </w:t>
      </w:r>
      <w:r w:rsidR="00D13E48">
        <w:rPr>
          <w:rFonts w:ascii="Arial" w:hAnsi="Arial" w:cs="Times New Roman"/>
          <w:i/>
          <w:sz w:val="20"/>
          <w:szCs w:val="20"/>
        </w:rPr>
        <w:t>annual</w:t>
      </w:r>
      <w:r w:rsidRPr="007341C0">
        <w:rPr>
          <w:rFonts w:ascii="Arial" w:hAnsi="Arial" w:cs="Times New Roman"/>
          <w:i/>
          <w:sz w:val="20"/>
          <w:szCs w:val="20"/>
        </w:rPr>
        <w:t xml:space="preserve"> prescription renewal process. Your graph might look like the run chart below. Use this to discuss how you can improve the process with your team.</w:t>
      </w:r>
    </w:p>
    <w:p w14:paraId="0F444BF1" w14:textId="77777777" w:rsidR="007341C0" w:rsidRPr="007341C0" w:rsidRDefault="007341C0" w:rsidP="002F24C2">
      <w:pPr>
        <w:rPr>
          <w:rFonts w:ascii="Arial" w:hAnsi="Arial" w:cs="Times New Roman"/>
          <w:sz w:val="20"/>
          <w:szCs w:val="20"/>
        </w:rPr>
      </w:pPr>
    </w:p>
    <w:p w14:paraId="4A2212B9" w14:textId="6A788294" w:rsidR="002F24C2" w:rsidRPr="00BB7206" w:rsidRDefault="00CF534A" w:rsidP="00E305EB">
      <w:pPr>
        <w:jc w:val="center"/>
        <w:rPr>
          <w:rFonts w:ascii="Arial" w:hAnsi="Arial" w:cs="Times New Roman"/>
          <w:sz w:val="22"/>
          <w:szCs w:val="22"/>
        </w:rPr>
      </w:pPr>
      <w:r>
        <w:rPr>
          <w:rFonts w:ascii="Arial" w:hAnsi="Arial" w:cs="Times New Roman"/>
          <w:noProof/>
        </w:rPr>
        <mc:AlternateContent>
          <mc:Choice Requires="wps">
            <w:drawing>
              <wp:anchor distT="0" distB="0" distL="114300" distR="114300" simplePos="0" relativeHeight="251684864" behindDoc="0" locked="0" layoutInCell="1" allowOverlap="1" wp14:anchorId="4F70B0CA" wp14:editId="511A0033">
                <wp:simplePos x="0" y="0"/>
                <wp:positionH relativeFrom="column">
                  <wp:posOffset>1257300</wp:posOffset>
                </wp:positionH>
                <wp:positionV relativeFrom="paragraph">
                  <wp:posOffset>1292225</wp:posOffset>
                </wp:positionV>
                <wp:extent cx="247650" cy="381000"/>
                <wp:effectExtent l="0" t="0" r="6350" b="0"/>
                <wp:wrapNone/>
                <wp:docPr id="5" name="Down Arrow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381000"/>
                        </a:xfrm>
                        <a:prstGeom prst="downArrow">
                          <a:avLst>
                            <a:gd name="adj1" fmla="val 50000"/>
                            <a:gd name="adj2" fmla="val 50000"/>
                          </a:avLst>
                        </a:prstGeom>
                        <a:solidFill>
                          <a:srgbClr val="269CD3"/>
                        </a:solidFill>
                        <a:ln w="9525">
                          <a:noFill/>
                          <a:miter lim="800000"/>
                          <a:headEnd/>
                          <a:tailEnd/>
                        </a:ln>
                        <a:effec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411357B" id="Down Arrow 26" o:spid="_x0000_s1026" type="#_x0000_t67" style="position:absolute;margin-left:99pt;margin-top:101.75pt;width:19.5pt;height:30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" adj="14580" fillcolor="#269cd3" stroked="f"/>
            </w:pict>
          </mc:Fallback>
        </mc:AlternateContent>
      </w:r>
      <w:r>
        <w:rPr>
          <w:rFonts w:ascii="Arial" w:hAnsi="Arial" w:cs="Times New Roman"/>
          <w:noProof/>
          <w:sz w:val="22"/>
          <w:szCs w:val="22"/>
        </w:rPr>
        <mc:AlternateContent>
          <mc:Choice Requires="wps">
            <w:drawing>
              <wp:anchor distT="0" distB="0" distL="114300" distR="114300" simplePos="0" relativeHeight="251685888" behindDoc="0" locked="0" layoutInCell="1" allowOverlap="1" wp14:anchorId="0C2C8D36" wp14:editId="5C402718">
                <wp:simplePos x="0" y="0"/>
                <wp:positionH relativeFrom="column">
                  <wp:posOffset>685800</wp:posOffset>
                </wp:positionH>
                <wp:positionV relativeFrom="paragraph">
                  <wp:posOffset>893445</wp:posOffset>
                </wp:positionV>
                <wp:extent cx="1457960" cy="457200"/>
                <wp:effectExtent l="0" t="0" r="0" b="0"/>
                <wp:wrapNone/>
                <wp:docPr id="2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57960" cy="457200"/>
                        </a:xfrm>
                        <a:prstGeom prst="rect">
                          <a:avLst/>
                        </a:prstGeom>
                        <a:solidFill>
                          <a:schemeClr val="bg1">
                            <a:lumMod val="95000"/>
                          </a:schemeClr>
                        </a:solidFill>
                      </wps:spPr>
                      <wps:txbx>
                        <w:txbxContent>
                          <w:p w14:paraId="5516B19E" w14:textId="03A3D409" w:rsidR="008305B8" w:rsidRPr="00CF534A" w:rsidRDefault="008305B8" w:rsidP="00CF534A">
                            <w:pPr>
                              <w:pStyle w:val="NormalWeb"/>
                              <w:shd w:val="clear" w:color="auto" w:fill="F2F2F2" w:themeFill="background1" w:themeFillShade="F2"/>
                              <w:spacing w:before="0" w:beforeAutospacing="0" w:after="0" w:afterAutospacing="0"/>
                              <w:jc w:val="center"/>
                              <w:rPr>
                                <w:rFonts w:ascii="Arial" w:hAnsi="Arial" w:cs="Arial"/>
                                <w:sz w:val="20"/>
                                <w:szCs w:val="20"/>
                              </w:rPr>
                            </w:pPr>
                            <w:r w:rsidRPr="00CF534A">
                              <w:rPr>
                                <w:rFonts w:ascii="Arial" w:hAnsi="Arial" w:cs="Arial"/>
                                <w:sz w:val="20"/>
                                <w:szCs w:val="20"/>
                              </w:rPr>
                              <w:t xml:space="preserve">Start of </w:t>
                            </w:r>
                            <w:r w:rsidR="00D13E48">
                              <w:rPr>
                                <w:rFonts w:ascii="Arial" w:hAnsi="Arial" w:cs="Arial"/>
                                <w:sz w:val="20"/>
                                <w:szCs w:val="20"/>
                              </w:rPr>
                              <w:t>annual</w:t>
                            </w:r>
                            <w:r w:rsidRPr="00CF534A">
                              <w:rPr>
                                <w:rFonts w:ascii="Arial" w:hAnsi="Arial" w:cs="Arial"/>
                                <w:sz w:val="20"/>
                                <w:szCs w:val="20"/>
                              </w:rPr>
                              <w:t xml:space="preserve"> prescription refills</w:t>
                            </w:r>
                          </w:p>
                        </w:txbxContent>
                      </wps:txbx>
                      <wps:bodyPr vertOverflow="clip" wrap="square" tIns="68400" rtlCol="0"/>
                    </wps:wsp>
                  </a:graphicData>
                </a:graphic>
                <wp14:sizeRelH relativeFrom="margin">
                  <wp14:pctWidth>0</wp14:pctWidth>
                </wp14:sizeRelH>
                <wp14:sizeRelV relativeFrom="page">
                  <wp14:pctHeight>0</wp14:pctHeight>
                </wp14:sizeRelV>
              </wp:anchor>
            </w:drawing>
          </mc:Choice>
          <mc:Fallback>
            <w:pict>
              <v:shape w14:anchorId="0C2C8D36" id="_x0000_s1029" type="#_x0000_t202" style="position:absolute;left:0;text-align:left;margin-left:54pt;margin-top:70.35pt;width:114.8pt;height:3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" fillcolor="#f2f2f2 [3052]" stroked="f">
                <v:textbox inset=",1.9mm">
                  <w:txbxContent>
                    <w:p w14:paraId="5516B19E" w14:textId="03A3D409" w:rsidR="008305B8" w:rsidRPr="00CF534A" w:rsidRDefault="008305B8" w:rsidP="00CF534A">
                      <w:pPr>
                        <w:pStyle w:val="NormalWeb"/>
                        <w:shd w:val="clear" w:color="auto" w:fill="F2F2F2" w:themeFill="background1" w:themeFillShade="F2"/>
                        <w:spacing w:before="0" w:beforeAutospacing="0" w:after="0" w:afterAutospacing="0"/>
                        <w:jc w:val="center"/>
                        <w:rPr>
                          <w:rFonts w:ascii="Arial" w:hAnsi="Arial" w:cs="Arial"/>
                          <w:sz w:val="20"/>
                          <w:szCs w:val="20"/>
                        </w:rPr>
                      </w:pPr>
                      <w:r w:rsidRPr="00CF534A">
                        <w:rPr>
                          <w:rFonts w:ascii="Arial" w:hAnsi="Arial" w:cs="Arial"/>
                          <w:sz w:val="20"/>
                          <w:szCs w:val="20"/>
                        </w:rPr>
                        <w:t xml:space="preserve">Start of </w:t>
                      </w:r>
                      <w:r w:rsidR="00D13E48">
                        <w:rPr>
                          <w:rFonts w:ascii="Arial" w:hAnsi="Arial" w:cs="Arial"/>
                          <w:sz w:val="20"/>
                          <w:szCs w:val="20"/>
                        </w:rPr>
                        <w:t>annual</w:t>
                      </w:r>
                      <w:r w:rsidRPr="00CF534A">
                        <w:rPr>
                          <w:rFonts w:ascii="Arial" w:hAnsi="Arial" w:cs="Arial"/>
                          <w:sz w:val="20"/>
                          <w:szCs w:val="20"/>
                        </w:rPr>
                        <w:t xml:space="preserve"> prescription refills</w:t>
                      </w:r>
                    </w:p>
                  </w:txbxContent>
                </v:textbox>
              </v:shape>
            </w:pict>
          </mc:Fallback>
        </mc:AlternateContent>
      </w:r>
      <w:r w:rsidR="002F24C2" w:rsidRPr="00BB7206">
        <w:rPr>
          <w:rFonts w:ascii="Arial" w:hAnsi="Arial" w:cs="Times New Roman"/>
          <w:noProof/>
          <w:sz w:val="22"/>
          <w:szCs w:val="22"/>
        </w:rPr>
        <w:drawing>
          <wp:inline distT="0" distB="0" distL="0" distR="0" wp14:anchorId="0F59EE1E" wp14:editId="552BEB25">
            <wp:extent cx="5156791" cy="2647507"/>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18352990" w14:textId="77777777" w:rsidR="002F24C2" w:rsidRPr="00BB7206" w:rsidRDefault="002F24C2" w:rsidP="002F24C2">
      <w:pPr>
        <w:rPr>
          <w:rFonts w:ascii="Arial" w:hAnsi="Arial" w:cs="Times New Roman"/>
          <w:sz w:val="22"/>
          <w:szCs w:val="22"/>
        </w:rPr>
      </w:pPr>
    </w:p>
    <w:p w14:paraId="4A88316F" w14:textId="77777777" w:rsidR="002F24C2" w:rsidRPr="00BB7206" w:rsidRDefault="002F24C2" w:rsidP="002F24C2">
      <w:pPr>
        <w:rPr>
          <w:rFonts w:ascii="Arial" w:hAnsi="Arial"/>
        </w:rPr>
      </w:pPr>
    </w:p>
    <w:p w14:paraId="65DD4B09" w14:textId="77777777" w:rsidR="00E305EB" w:rsidRPr="00BB7206" w:rsidRDefault="00E305EB" w:rsidP="002F24C2">
      <w:pPr>
        <w:rPr>
          <w:rFonts w:ascii="Arial" w:hAnsi="Arial"/>
        </w:rPr>
      </w:pPr>
    </w:p>
    <w:p w14:paraId="75947EB2" w14:textId="77777777" w:rsidR="00C42F5F" w:rsidRPr="005E5F5F" w:rsidRDefault="00C42F5F" w:rsidP="00AC4E44">
      <w:pPr>
        <w:pStyle w:val="Heading1"/>
        <w:spacing w:before="0"/>
        <w:rPr>
          <w:rFonts w:ascii="Arial" w:hAnsi="Arial" w:cs="Times New Roman"/>
          <w:b w:val="0"/>
          <w:color w:val="auto"/>
          <w:sz w:val="26"/>
          <w:szCs w:val="26"/>
        </w:rPr>
      </w:pPr>
      <w:bookmarkStart w:id="5" w:name="_Toc401311958"/>
      <w:r w:rsidRPr="005E5F5F">
        <w:rPr>
          <w:rFonts w:ascii="Arial" w:hAnsi="Arial" w:cs="Times New Roman"/>
          <w:b w:val="0"/>
          <w:color w:val="auto"/>
          <w:sz w:val="26"/>
          <w:szCs w:val="26"/>
        </w:rPr>
        <w:lastRenderedPageBreak/>
        <w:t>Additional Information</w:t>
      </w:r>
      <w:bookmarkEnd w:id="5"/>
    </w:p>
    <w:p w14:paraId="5CCD581E" w14:textId="77777777" w:rsidR="00AC4E44" w:rsidRPr="00BB7206" w:rsidRDefault="00AC4E44" w:rsidP="00AC4E44">
      <w:pPr>
        <w:rPr>
          <w:rFonts w:ascii="Arial" w:hAnsi="Arial"/>
        </w:rPr>
      </w:pPr>
    </w:p>
    <w:p w14:paraId="4CBA4EA4" w14:textId="77777777" w:rsidR="00AC4E44" w:rsidRPr="005E5F5F" w:rsidRDefault="00AC4E44" w:rsidP="00AC4E44">
      <w:pPr>
        <w:rPr>
          <w:rFonts w:ascii="Arial" w:hAnsi="Arial" w:cs="Times New Roman"/>
          <w:b/>
          <w:sz w:val="20"/>
          <w:szCs w:val="20"/>
        </w:rPr>
      </w:pPr>
      <w:r w:rsidRPr="005E5F5F">
        <w:rPr>
          <w:rFonts w:ascii="Arial" w:hAnsi="Arial" w:cs="Times New Roman"/>
          <w:b/>
          <w:sz w:val="20"/>
          <w:szCs w:val="20"/>
        </w:rPr>
        <w:t>What else should you measure?</w:t>
      </w:r>
    </w:p>
    <w:p w14:paraId="2267B7F5" w14:textId="77777777" w:rsidR="00AC4E44" w:rsidRPr="005E5F5F" w:rsidRDefault="00AC4E44" w:rsidP="00AC4E44">
      <w:pPr>
        <w:rPr>
          <w:rFonts w:ascii="Arial" w:hAnsi="Arial" w:cs="Times New Roman"/>
          <w:b/>
          <w:sz w:val="20"/>
          <w:szCs w:val="20"/>
        </w:rPr>
      </w:pPr>
    </w:p>
    <w:p w14:paraId="0008E556" w14:textId="19FA7B50" w:rsidR="00AC4E44" w:rsidRPr="005E5F5F" w:rsidRDefault="00AC4E44" w:rsidP="00AC4E44">
      <w:pPr>
        <w:rPr>
          <w:rFonts w:ascii="Arial" w:hAnsi="Arial" w:cs="Times New Roman"/>
          <w:sz w:val="20"/>
          <w:szCs w:val="20"/>
        </w:rPr>
      </w:pPr>
      <w:r w:rsidRPr="005E5F5F">
        <w:rPr>
          <w:rFonts w:ascii="Arial" w:hAnsi="Arial" w:cs="Times New Roman"/>
          <w:sz w:val="20"/>
          <w:szCs w:val="20"/>
        </w:rPr>
        <w:t xml:space="preserve">The </w:t>
      </w:r>
      <w:r w:rsidR="00D13E48">
        <w:rPr>
          <w:rFonts w:ascii="Arial" w:hAnsi="Arial" w:cs="Times New Roman"/>
          <w:sz w:val="20"/>
          <w:szCs w:val="20"/>
        </w:rPr>
        <w:t>annual</w:t>
      </w:r>
      <w:r w:rsidRPr="005E5F5F">
        <w:rPr>
          <w:rFonts w:ascii="Arial" w:hAnsi="Arial" w:cs="Times New Roman"/>
          <w:sz w:val="20"/>
          <w:szCs w:val="20"/>
        </w:rPr>
        <w:t xml:space="preserve"> prescription renewal process can help increase productivity and capac</w:t>
      </w:r>
      <w:r w:rsidR="00237997">
        <w:rPr>
          <w:rFonts w:ascii="Arial" w:hAnsi="Arial" w:cs="Times New Roman"/>
          <w:sz w:val="20"/>
          <w:szCs w:val="20"/>
        </w:rPr>
        <w:t xml:space="preserve">ity to care for more patients. </w:t>
      </w:r>
      <w:r w:rsidR="00494B74" w:rsidRPr="005E5F5F">
        <w:rPr>
          <w:rFonts w:ascii="Arial" w:hAnsi="Arial" w:cs="Times New Roman"/>
          <w:sz w:val="20"/>
          <w:szCs w:val="20"/>
        </w:rPr>
        <w:t xml:space="preserve">Physicians as well as clinical staff who are involved in the practice’s prescription renewal process </w:t>
      </w:r>
      <w:r w:rsidR="002242AA" w:rsidRPr="005E5F5F">
        <w:rPr>
          <w:rFonts w:ascii="Arial" w:hAnsi="Arial" w:cs="Times New Roman"/>
          <w:sz w:val="20"/>
          <w:szCs w:val="20"/>
        </w:rPr>
        <w:t>can increase efficiency.</w:t>
      </w:r>
      <w:r w:rsidR="00B83CD2" w:rsidRPr="005E5F5F">
        <w:rPr>
          <w:rFonts w:ascii="Arial" w:hAnsi="Arial" w:cs="Times New Roman"/>
          <w:sz w:val="20"/>
          <w:szCs w:val="20"/>
        </w:rPr>
        <w:t xml:space="preserve"> </w:t>
      </w:r>
      <w:r w:rsidR="00FF705E" w:rsidRPr="005E5F5F">
        <w:rPr>
          <w:rFonts w:ascii="Arial" w:hAnsi="Arial" w:cs="Times New Roman"/>
          <w:sz w:val="20"/>
          <w:szCs w:val="20"/>
        </w:rPr>
        <w:t>You may choose to t</w:t>
      </w:r>
      <w:r w:rsidRPr="005E5F5F">
        <w:rPr>
          <w:rFonts w:ascii="Arial" w:hAnsi="Arial" w:cs="Times New Roman"/>
          <w:sz w:val="20"/>
          <w:szCs w:val="20"/>
        </w:rPr>
        <w:t>rack your productivity (e.g., visits per half day session) and/or relative value units (RVUs) using your practice management system. Sharing positive results is an opportunity to showcase you</w:t>
      </w:r>
      <w:r w:rsidR="00B83CD2" w:rsidRPr="005E5F5F">
        <w:rPr>
          <w:rFonts w:ascii="Arial" w:hAnsi="Arial" w:cs="Times New Roman"/>
          <w:sz w:val="20"/>
          <w:szCs w:val="20"/>
        </w:rPr>
        <w:t>r success.</w:t>
      </w:r>
    </w:p>
    <w:p w14:paraId="7052B19D" w14:textId="77777777" w:rsidR="00AC4E44" w:rsidRPr="005E5F5F" w:rsidRDefault="00AC4E44" w:rsidP="00AC4E44">
      <w:pPr>
        <w:rPr>
          <w:rFonts w:ascii="Arial" w:hAnsi="Arial"/>
          <w:sz w:val="20"/>
          <w:szCs w:val="20"/>
        </w:rPr>
      </w:pPr>
    </w:p>
    <w:p w14:paraId="2F74B5AB" w14:textId="77777777" w:rsidR="002F24C2" w:rsidRDefault="002F24C2" w:rsidP="002F24C2">
      <w:pPr>
        <w:rPr>
          <w:rFonts w:ascii="Arial" w:hAnsi="Arial" w:cs="Times New Roman"/>
          <w:sz w:val="20"/>
          <w:szCs w:val="20"/>
        </w:rPr>
      </w:pPr>
      <w:r w:rsidRPr="005E5F5F">
        <w:rPr>
          <w:rFonts w:ascii="Arial" w:hAnsi="Arial" w:cs="Times New Roman"/>
          <w:sz w:val="20"/>
          <w:szCs w:val="20"/>
        </w:rPr>
        <w:t xml:space="preserve">For additional information on implementing quality improvement efforts in your practice, contact the AMA at </w:t>
      </w:r>
      <w:hyperlink r:id="rId18" w:history="1">
        <w:r w:rsidR="002B50BD" w:rsidRPr="005E5F5F">
          <w:rPr>
            <w:rStyle w:val="Hyperlink"/>
            <w:rFonts w:ascii="Arial" w:hAnsi="Arial" w:cs="Times New Roman"/>
            <w:sz w:val="20"/>
            <w:szCs w:val="20"/>
          </w:rPr>
          <w:t>StepsForward@ama-assn.org</w:t>
        </w:r>
      </w:hyperlink>
      <w:r w:rsidR="002B50BD" w:rsidRPr="005E5F5F">
        <w:rPr>
          <w:rFonts w:ascii="Arial" w:hAnsi="Arial" w:cs="Times New Roman"/>
          <w:sz w:val="20"/>
          <w:szCs w:val="20"/>
        </w:rPr>
        <w:t xml:space="preserve">. </w:t>
      </w:r>
      <w:r w:rsidRPr="005E5F5F">
        <w:rPr>
          <w:rFonts w:ascii="Arial" w:hAnsi="Arial" w:cs="Times New Roman"/>
          <w:sz w:val="20"/>
          <w:szCs w:val="20"/>
        </w:rPr>
        <w:t xml:space="preserve"> </w:t>
      </w:r>
    </w:p>
    <w:p w14:paraId="2B6A3C4F" w14:textId="77777777" w:rsidR="005E5F5F" w:rsidRPr="005E5F5F" w:rsidRDefault="005E5F5F" w:rsidP="002F24C2">
      <w:pPr>
        <w:rPr>
          <w:rFonts w:ascii="Arial" w:hAnsi="Arial" w:cs="Times New Roman"/>
          <w:sz w:val="20"/>
          <w:szCs w:val="20"/>
        </w:rPr>
      </w:pPr>
    </w:p>
    <w:p w14:paraId="25987EB7" w14:textId="77777777" w:rsidR="002F24C2" w:rsidRPr="005E5F5F" w:rsidRDefault="002F24C2" w:rsidP="002F24C2">
      <w:pPr>
        <w:rPr>
          <w:rFonts w:ascii="Arial" w:hAnsi="Arial" w:cs="Times New Roman"/>
          <w:sz w:val="20"/>
          <w:szCs w:val="20"/>
        </w:rPr>
      </w:pPr>
    </w:p>
    <w:p w14:paraId="6641E80D" w14:textId="77777777" w:rsidR="002F24C2" w:rsidRPr="005E5F5F" w:rsidRDefault="002F24C2" w:rsidP="002F24C2">
      <w:pPr>
        <w:pStyle w:val="EndnoteText"/>
        <w:rPr>
          <w:rFonts w:ascii="Arial" w:hAnsi="Arial" w:cs="Times New Roman"/>
          <w:b/>
          <w:sz w:val="20"/>
          <w:szCs w:val="20"/>
        </w:rPr>
      </w:pPr>
      <w:r w:rsidRPr="005E5F5F">
        <w:rPr>
          <w:rFonts w:ascii="Arial" w:hAnsi="Arial" w:cs="Times New Roman"/>
          <w:b/>
          <w:sz w:val="20"/>
          <w:szCs w:val="20"/>
        </w:rPr>
        <w:t>Sources for scales</w:t>
      </w:r>
    </w:p>
    <w:p w14:paraId="0970360F" w14:textId="77777777" w:rsidR="002B50BD" w:rsidRPr="005E5F5F" w:rsidRDefault="002B50BD" w:rsidP="002B50BD">
      <w:pPr>
        <w:rPr>
          <w:rFonts w:ascii="Arial" w:hAnsi="Arial" w:cs="Times New Roman"/>
          <w:sz w:val="20"/>
          <w:szCs w:val="20"/>
        </w:rPr>
      </w:pPr>
    </w:p>
    <w:p w14:paraId="30D6902D" w14:textId="77777777" w:rsidR="002B50BD" w:rsidRPr="005E5F5F" w:rsidRDefault="002B50BD" w:rsidP="002B50BD">
      <w:pPr>
        <w:pStyle w:val="EndnoteText"/>
        <w:tabs>
          <w:tab w:val="left" w:pos="180"/>
        </w:tabs>
        <w:rPr>
          <w:rFonts w:ascii="Arial" w:hAnsi="Arial" w:cs="Times New Roman"/>
          <w:color w:val="000000"/>
          <w:sz w:val="20"/>
          <w:szCs w:val="20"/>
        </w:rPr>
      </w:pPr>
      <w:r w:rsidRPr="005E5F5F">
        <w:rPr>
          <w:rFonts w:ascii="Arial" w:hAnsi="Arial" w:cs="Times New Roman"/>
          <w:color w:val="000000"/>
          <w:sz w:val="20"/>
          <w:szCs w:val="20"/>
        </w:rPr>
        <w:t>Dube K, Willard-Grace R, Bodenheimer T. Team documentation and scribing evaluation toolkit. Available at cepc.ucsf.edu.</w:t>
      </w:r>
      <w:r w:rsidR="005A232D" w:rsidRPr="005E5F5F">
        <w:rPr>
          <w:rFonts w:ascii="Arial" w:hAnsi="Arial" w:cs="Times New Roman"/>
          <w:color w:val="000000"/>
          <w:sz w:val="20"/>
          <w:szCs w:val="20"/>
        </w:rPr>
        <w:t xml:space="preserve"> Accessed October 21, 2015.</w:t>
      </w:r>
    </w:p>
    <w:p w14:paraId="3265E710" w14:textId="77777777" w:rsidR="002B50BD" w:rsidRPr="005E5F5F" w:rsidRDefault="002B50BD" w:rsidP="002B50BD">
      <w:pPr>
        <w:pStyle w:val="EndnoteText"/>
        <w:tabs>
          <w:tab w:val="left" w:pos="180"/>
        </w:tabs>
        <w:rPr>
          <w:rFonts w:ascii="Arial" w:hAnsi="Arial" w:cs="Times New Roman"/>
          <w:color w:val="000000"/>
          <w:sz w:val="20"/>
          <w:szCs w:val="20"/>
        </w:rPr>
      </w:pPr>
    </w:p>
    <w:p w14:paraId="0A5E2D0E" w14:textId="77777777" w:rsidR="002F24C2" w:rsidRPr="005E5F5F" w:rsidRDefault="002F24C2" w:rsidP="002B50BD">
      <w:pPr>
        <w:rPr>
          <w:rFonts w:ascii="Arial" w:hAnsi="Arial" w:cs="Times New Roman"/>
          <w:color w:val="000000"/>
          <w:sz w:val="20"/>
          <w:szCs w:val="20"/>
        </w:rPr>
      </w:pPr>
      <w:r w:rsidRPr="005E5F5F">
        <w:rPr>
          <w:rFonts w:ascii="Arial" w:hAnsi="Arial" w:cs="Times New Roman"/>
          <w:sz w:val="20"/>
          <w:szCs w:val="20"/>
        </w:rPr>
        <w:t>Probst JC</w:t>
      </w:r>
      <w:r w:rsidRPr="005E5F5F">
        <w:rPr>
          <w:rFonts w:ascii="Arial" w:hAnsi="Arial" w:cs="Times New Roman"/>
          <w:color w:val="000000"/>
          <w:sz w:val="20"/>
          <w:szCs w:val="20"/>
        </w:rPr>
        <w:t xml:space="preserve">, </w:t>
      </w:r>
      <w:r w:rsidRPr="005E5F5F">
        <w:rPr>
          <w:rFonts w:ascii="Arial" w:hAnsi="Arial" w:cs="Times New Roman"/>
          <w:sz w:val="20"/>
          <w:szCs w:val="20"/>
        </w:rPr>
        <w:t>Greenhouse DL</w:t>
      </w:r>
      <w:r w:rsidRPr="005E5F5F">
        <w:rPr>
          <w:rFonts w:ascii="Arial" w:hAnsi="Arial" w:cs="Times New Roman"/>
          <w:color w:val="000000"/>
          <w:sz w:val="20"/>
          <w:szCs w:val="20"/>
        </w:rPr>
        <w:t xml:space="preserve">, </w:t>
      </w:r>
      <w:r w:rsidRPr="005E5F5F">
        <w:rPr>
          <w:rFonts w:ascii="Arial" w:hAnsi="Arial" w:cs="Times New Roman"/>
          <w:sz w:val="20"/>
          <w:szCs w:val="20"/>
        </w:rPr>
        <w:t>Selassie AW</w:t>
      </w:r>
      <w:r w:rsidRPr="005E5F5F">
        <w:rPr>
          <w:rFonts w:ascii="Arial" w:hAnsi="Arial" w:cs="Times New Roman"/>
          <w:color w:val="000000"/>
          <w:sz w:val="20"/>
          <w:szCs w:val="20"/>
        </w:rPr>
        <w:t xml:space="preserve">. Patient and physician satisfaction with an outpatient care visit. </w:t>
      </w:r>
      <w:r w:rsidRPr="005E5F5F">
        <w:rPr>
          <w:rFonts w:ascii="Arial" w:hAnsi="Arial" w:cs="Times New Roman"/>
          <w:i/>
          <w:sz w:val="20"/>
          <w:szCs w:val="20"/>
        </w:rPr>
        <w:t>J Fam Pract</w:t>
      </w:r>
      <w:r w:rsidRPr="005E5F5F">
        <w:rPr>
          <w:rFonts w:ascii="Arial" w:hAnsi="Arial" w:cs="Times New Roman"/>
          <w:sz w:val="20"/>
          <w:szCs w:val="20"/>
        </w:rPr>
        <w:t>.</w:t>
      </w:r>
      <w:r w:rsidRPr="005E5F5F">
        <w:rPr>
          <w:rFonts w:ascii="Arial" w:hAnsi="Arial" w:cs="Times New Roman"/>
          <w:color w:val="000000"/>
          <w:sz w:val="20"/>
          <w:szCs w:val="20"/>
        </w:rPr>
        <w:t xml:space="preserve"> 1997 Nov;45(5):418-25</w:t>
      </w:r>
      <w:r w:rsidR="002B50BD" w:rsidRPr="005E5F5F">
        <w:rPr>
          <w:rFonts w:ascii="Arial" w:hAnsi="Arial" w:cs="Times New Roman"/>
          <w:color w:val="000000"/>
          <w:sz w:val="20"/>
          <w:szCs w:val="20"/>
        </w:rPr>
        <w:t>.</w:t>
      </w:r>
    </w:p>
    <w:p w14:paraId="59F31633" w14:textId="77777777" w:rsidR="002B50BD" w:rsidRPr="005E5F5F" w:rsidRDefault="002B50BD" w:rsidP="002F24C2">
      <w:pPr>
        <w:pStyle w:val="EndnoteText"/>
        <w:tabs>
          <w:tab w:val="left" w:pos="180"/>
        </w:tabs>
        <w:rPr>
          <w:rFonts w:ascii="Arial" w:hAnsi="Arial" w:cs="Times New Roman"/>
          <w:color w:val="000000"/>
          <w:sz w:val="20"/>
          <w:szCs w:val="20"/>
          <w:vertAlign w:val="superscript"/>
        </w:rPr>
      </w:pPr>
    </w:p>
    <w:p w14:paraId="5DA7917F" w14:textId="77777777" w:rsidR="002F24C2" w:rsidRPr="005E5F5F" w:rsidRDefault="005A232D" w:rsidP="002F24C2">
      <w:pPr>
        <w:pStyle w:val="EndnoteText"/>
        <w:tabs>
          <w:tab w:val="left" w:pos="180"/>
        </w:tabs>
        <w:rPr>
          <w:rFonts w:ascii="Arial" w:hAnsi="Arial" w:cs="Times New Roman"/>
          <w:color w:val="000000"/>
          <w:sz w:val="20"/>
          <w:szCs w:val="20"/>
        </w:rPr>
      </w:pPr>
      <w:r w:rsidRPr="005E5F5F">
        <w:rPr>
          <w:rFonts w:ascii="Arial" w:hAnsi="Arial" w:cs="Times New Roman"/>
          <w:color w:val="000000"/>
          <w:sz w:val="20"/>
          <w:szCs w:val="20"/>
        </w:rPr>
        <w:t xml:space="preserve">Reuben DB, Knudsen J, Senelick W, Glazier E, Koretz BK. The Effect of a Physician Partner Program on Physician Efficiency and Patient Satisfaction. </w:t>
      </w:r>
      <w:r w:rsidRPr="005E5F5F">
        <w:rPr>
          <w:rFonts w:ascii="Arial" w:hAnsi="Arial" w:cs="Times New Roman"/>
          <w:i/>
          <w:color w:val="000000"/>
          <w:sz w:val="20"/>
          <w:szCs w:val="20"/>
        </w:rPr>
        <w:t>JAMA IM</w:t>
      </w:r>
      <w:r w:rsidRPr="005E5F5F">
        <w:rPr>
          <w:rFonts w:ascii="Arial" w:hAnsi="Arial" w:cs="Times New Roman"/>
          <w:color w:val="000000"/>
          <w:sz w:val="20"/>
          <w:szCs w:val="20"/>
        </w:rPr>
        <w:t xml:space="preserve">. </w:t>
      </w:r>
      <w:r w:rsidR="002042A8" w:rsidRPr="005E5F5F">
        <w:rPr>
          <w:rFonts w:ascii="Arial" w:hAnsi="Arial" w:cs="Times New Roman"/>
          <w:color w:val="000000"/>
          <w:sz w:val="20"/>
          <w:szCs w:val="20"/>
        </w:rPr>
        <w:t>2014 Jul; 174(7):1190-1193.</w:t>
      </w:r>
    </w:p>
    <w:p w14:paraId="00858F5B" w14:textId="77777777" w:rsidR="002F24C2" w:rsidRPr="00BB7206" w:rsidRDefault="002F24C2" w:rsidP="002F24C2">
      <w:pPr>
        <w:rPr>
          <w:rFonts w:ascii="Arial" w:hAnsi="Arial"/>
        </w:rPr>
      </w:pPr>
    </w:p>
    <w:sectPr w:rsidR="002F24C2" w:rsidRPr="00BB7206" w:rsidSect="00BB7206">
      <w:pgSz w:w="12240" w:h="15840"/>
      <w:pgMar w:top="1774" w:right="1440" w:bottom="1440" w:left="1440" w:header="142" w:footer="12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B0C41B" w14:textId="77777777" w:rsidR="00C50BAB" w:rsidRDefault="00C50BAB" w:rsidP="00C42F5F">
      <w:r>
        <w:separator/>
      </w:r>
    </w:p>
  </w:endnote>
  <w:endnote w:type="continuationSeparator" w:id="0">
    <w:p w14:paraId="6A358FF8" w14:textId="77777777" w:rsidR="00C50BAB" w:rsidRDefault="00C50BAB" w:rsidP="00C42F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EkMukta-Light">
    <w:altName w:val="Calibri"/>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enlo Regular">
    <w:altName w:val="DokChampa"/>
    <w:charset w:val="00"/>
    <w:family w:val="auto"/>
    <w:pitch w:val="variable"/>
    <w:sig w:usb0="E60022FF" w:usb1="D200F9FB" w:usb2="02000028" w:usb3="00000000" w:csb0="000001D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9D637E" w14:textId="44B9B206" w:rsidR="008305B8" w:rsidRPr="006A1DB1" w:rsidRDefault="008305B8" w:rsidP="00BB7206">
    <w:pPr>
      <w:pStyle w:val="Footer"/>
      <w:framePr w:wrap="around" w:vAnchor="text" w:hAnchor="page" w:x="10621" w:y="1"/>
      <w:rPr>
        <w:rStyle w:val="PageNumber"/>
        <w:rFonts w:ascii="Arial" w:hAnsi="Arial"/>
        <w:sz w:val="18"/>
        <w:szCs w:val="18"/>
      </w:rPr>
    </w:pPr>
    <w:r w:rsidRPr="006A1DB1">
      <w:rPr>
        <w:rStyle w:val="PageNumber"/>
        <w:rFonts w:ascii="Arial" w:hAnsi="Arial"/>
        <w:sz w:val="18"/>
        <w:szCs w:val="18"/>
      </w:rPr>
      <w:fldChar w:fldCharType="begin"/>
    </w:r>
    <w:r w:rsidRPr="006A1DB1">
      <w:rPr>
        <w:rStyle w:val="PageNumber"/>
        <w:rFonts w:ascii="Arial" w:hAnsi="Arial"/>
        <w:sz w:val="18"/>
        <w:szCs w:val="18"/>
      </w:rPr>
      <w:instrText xml:space="preserve">PAGE  </w:instrText>
    </w:r>
    <w:r w:rsidRPr="006A1DB1">
      <w:rPr>
        <w:rStyle w:val="PageNumber"/>
        <w:rFonts w:ascii="Arial" w:hAnsi="Arial"/>
        <w:sz w:val="18"/>
        <w:szCs w:val="18"/>
      </w:rPr>
      <w:fldChar w:fldCharType="separate"/>
    </w:r>
    <w:r w:rsidR="00D13E48">
      <w:rPr>
        <w:rStyle w:val="PageNumber"/>
        <w:rFonts w:ascii="Arial" w:hAnsi="Arial"/>
        <w:noProof/>
        <w:sz w:val="18"/>
        <w:szCs w:val="18"/>
      </w:rPr>
      <w:t>1</w:t>
    </w:r>
    <w:r w:rsidRPr="006A1DB1">
      <w:rPr>
        <w:rStyle w:val="PageNumber"/>
        <w:rFonts w:ascii="Arial" w:hAnsi="Arial"/>
        <w:sz w:val="18"/>
        <w:szCs w:val="18"/>
      </w:rPr>
      <w:fldChar w:fldCharType="end"/>
    </w:r>
  </w:p>
  <w:p w14:paraId="48FEDAA0" w14:textId="77777777" w:rsidR="008305B8" w:rsidRPr="005734AF" w:rsidRDefault="008305B8" w:rsidP="00BB7206">
    <w:pPr>
      <w:pStyle w:val="ParagraphStyle1"/>
      <w:spacing w:line="240" w:lineRule="auto"/>
      <w:ind w:right="360"/>
      <w:rPr>
        <w:rFonts w:ascii="Arial" w:hAnsi="Arial"/>
        <w:color w:val="6A6972"/>
        <w:sz w:val="14"/>
        <w:szCs w:val="14"/>
      </w:rPr>
    </w:pPr>
    <w:r>
      <w:rPr>
        <w:rStyle w:val="bodycopy"/>
        <w:rFonts w:ascii="Arial" w:hAnsi="Arial"/>
        <w:color w:val="6A6972"/>
        <w:sz w:val="14"/>
        <w:szCs w:val="14"/>
      </w:rPr>
      <w:t>Copyright 2015</w:t>
    </w:r>
    <w:r w:rsidRPr="00D33AFE">
      <w:rPr>
        <w:rStyle w:val="bodycopy"/>
        <w:rFonts w:ascii="Arial" w:hAnsi="Arial"/>
        <w:color w:val="6A6972"/>
        <w:sz w:val="14"/>
        <w:szCs w:val="14"/>
      </w:rPr>
      <w:t xml:space="preserve"> American Medical Association. All rights reserved.</w:t>
    </w:r>
  </w:p>
  <w:p w14:paraId="7415FDB8" w14:textId="77777777" w:rsidR="008305B8" w:rsidRPr="00C42F5F" w:rsidRDefault="008305B8">
    <w:pPr>
      <w:pStyle w:val="Footer"/>
      <w:jc w:val="right"/>
      <w:rPr>
        <w:rFonts w:ascii="Times New Roman" w:hAnsi="Times New Roman" w:cs="Times New Roman"/>
        <w:sz w:val="20"/>
        <w:szCs w:val="20"/>
      </w:rPr>
    </w:pPr>
  </w:p>
  <w:p w14:paraId="0AB374A2" w14:textId="77777777" w:rsidR="008305B8" w:rsidRDefault="008305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F14434" w14:textId="77777777" w:rsidR="00C50BAB" w:rsidRDefault="00C50BAB" w:rsidP="00C42F5F">
      <w:r>
        <w:separator/>
      </w:r>
    </w:p>
  </w:footnote>
  <w:footnote w:type="continuationSeparator" w:id="0">
    <w:p w14:paraId="7CAB1832" w14:textId="77777777" w:rsidR="00C50BAB" w:rsidRDefault="00C50BAB" w:rsidP="00C42F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C2D3E6" w14:textId="7BE6333E" w:rsidR="008305B8" w:rsidRDefault="00E63826" w:rsidP="00BB7206">
    <w:pPr>
      <w:pStyle w:val="Header"/>
      <w:ind w:left="-1418"/>
    </w:pPr>
    <w:r>
      <w:rPr>
        <w:noProof/>
      </w:rPr>
      <w:drawing>
        <wp:inline distT="0" distB="0" distL="0" distR="0" wp14:anchorId="253A95C9" wp14:editId="2AFB0B1D">
          <wp:extent cx="8089900" cy="8045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89900" cy="80454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6409F"/>
    <w:multiLevelType w:val="hybridMultilevel"/>
    <w:tmpl w:val="AE568A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092263"/>
    <w:multiLevelType w:val="hybridMultilevel"/>
    <w:tmpl w:val="1F1497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3E5014"/>
    <w:multiLevelType w:val="hybridMultilevel"/>
    <w:tmpl w:val="C52E069A"/>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4C2"/>
    <w:rsid w:val="000019D2"/>
    <w:rsid w:val="000037D0"/>
    <w:rsid w:val="00004BBC"/>
    <w:rsid w:val="00004DC1"/>
    <w:rsid w:val="00006451"/>
    <w:rsid w:val="000117BE"/>
    <w:rsid w:val="00015181"/>
    <w:rsid w:val="0001599B"/>
    <w:rsid w:val="00015A10"/>
    <w:rsid w:val="00016D62"/>
    <w:rsid w:val="00017630"/>
    <w:rsid w:val="000178AC"/>
    <w:rsid w:val="000207C3"/>
    <w:rsid w:val="00021773"/>
    <w:rsid w:val="000218DE"/>
    <w:rsid w:val="00022C72"/>
    <w:rsid w:val="000231AB"/>
    <w:rsid w:val="00024105"/>
    <w:rsid w:val="000248C1"/>
    <w:rsid w:val="000252E1"/>
    <w:rsid w:val="00026F08"/>
    <w:rsid w:val="0002722E"/>
    <w:rsid w:val="00030D57"/>
    <w:rsid w:val="00032EBD"/>
    <w:rsid w:val="00034572"/>
    <w:rsid w:val="000362F3"/>
    <w:rsid w:val="00037FBB"/>
    <w:rsid w:val="00041A7D"/>
    <w:rsid w:val="00042DFA"/>
    <w:rsid w:val="000430C6"/>
    <w:rsid w:val="00043320"/>
    <w:rsid w:val="000441A1"/>
    <w:rsid w:val="00044B47"/>
    <w:rsid w:val="00044CEB"/>
    <w:rsid w:val="0004517C"/>
    <w:rsid w:val="0004669E"/>
    <w:rsid w:val="00051636"/>
    <w:rsid w:val="0005401C"/>
    <w:rsid w:val="00054524"/>
    <w:rsid w:val="00054C43"/>
    <w:rsid w:val="0005690D"/>
    <w:rsid w:val="00060642"/>
    <w:rsid w:val="000612E8"/>
    <w:rsid w:val="00064F8E"/>
    <w:rsid w:val="000656D2"/>
    <w:rsid w:val="00066A40"/>
    <w:rsid w:val="00067F95"/>
    <w:rsid w:val="00071C21"/>
    <w:rsid w:val="000738F6"/>
    <w:rsid w:val="00073F94"/>
    <w:rsid w:val="000743B0"/>
    <w:rsid w:val="00075192"/>
    <w:rsid w:val="00077D11"/>
    <w:rsid w:val="000822C7"/>
    <w:rsid w:val="00082A57"/>
    <w:rsid w:val="00083A09"/>
    <w:rsid w:val="00085338"/>
    <w:rsid w:val="00087025"/>
    <w:rsid w:val="000911BC"/>
    <w:rsid w:val="000924D4"/>
    <w:rsid w:val="00092640"/>
    <w:rsid w:val="00093863"/>
    <w:rsid w:val="00093ACA"/>
    <w:rsid w:val="0009487D"/>
    <w:rsid w:val="00096950"/>
    <w:rsid w:val="000A034C"/>
    <w:rsid w:val="000A10EF"/>
    <w:rsid w:val="000A187D"/>
    <w:rsid w:val="000A3D0B"/>
    <w:rsid w:val="000A54B6"/>
    <w:rsid w:val="000A78C6"/>
    <w:rsid w:val="000B1345"/>
    <w:rsid w:val="000B55A6"/>
    <w:rsid w:val="000B6623"/>
    <w:rsid w:val="000B736D"/>
    <w:rsid w:val="000C27DE"/>
    <w:rsid w:val="000C2997"/>
    <w:rsid w:val="000C471D"/>
    <w:rsid w:val="000C6D6B"/>
    <w:rsid w:val="000D011E"/>
    <w:rsid w:val="000D0757"/>
    <w:rsid w:val="000D22D3"/>
    <w:rsid w:val="000D2FF3"/>
    <w:rsid w:val="000D33FA"/>
    <w:rsid w:val="000D5D02"/>
    <w:rsid w:val="000D739D"/>
    <w:rsid w:val="000D75BA"/>
    <w:rsid w:val="000D7E5D"/>
    <w:rsid w:val="000E01B7"/>
    <w:rsid w:val="000E02F1"/>
    <w:rsid w:val="000E11C0"/>
    <w:rsid w:val="000E18D0"/>
    <w:rsid w:val="000E25EF"/>
    <w:rsid w:val="000E376A"/>
    <w:rsid w:val="000E4B68"/>
    <w:rsid w:val="000E681C"/>
    <w:rsid w:val="000E7E86"/>
    <w:rsid w:val="000F08AF"/>
    <w:rsid w:val="000F1B2B"/>
    <w:rsid w:val="000F1C4D"/>
    <w:rsid w:val="000F1D27"/>
    <w:rsid w:val="000F294D"/>
    <w:rsid w:val="000F639A"/>
    <w:rsid w:val="00100F0F"/>
    <w:rsid w:val="00101C13"/>
    <w:rsid w:val="00101CF5"/>
    <w:rsid w:val="00101FA1"/>
    <w:rsid w:val="00102541"/>
    <w:rsid w:val="0010298A"/>
    <w:rsid w:val="00105A9D"/>
    <w:rsid w:val="001068CD"/>
    <w:rsid w:val="001102E6"/>
    <w:rsid w:val="00110C56"/>
    <w:rsid w:val="0011259C"/>
    <w:rsid w:val="001137A3"/>
    <w:rsid w:val="00116244"/>
    <w:rsid w:val="00117520"/>
    <w:rsid w:val="001202C5"/>
    <w:rsid w:val="00120675"/>
    <w:rsid w:val="00120FC7"/>
    <w:rsid w:val="00123A47"/>
    <w:rsid w:val="00124CB2"/>
    <w:rsid w:val="00127D26"/>
    <w:rsid w:val="0013191C"/>
    <w:rsid w:val="00132180"/>
    <w:rsid w:val="001321AB"/>
    <w:rsid w:val="00132271"/>
    <w:rsid w:val="001343C3"/>
    <w:rsid w:val="001347B2"/>
    <w:rsid w:val="001413D2"/>
    <w:rsid w:val="00141E7E"/>
    <w:rsid w:val="001502B9"/>
    <w:rsid w:val="00155324"/>
    <w:rsid w:val="001556F2"/>
    <w:rsid w:val="00156C2E"/>
    <w:rsid w:val="00157FA5"/>
    <w:rsid w:val="00160C38"/>
    <w:rsid w:val="001617BC"/>
    <w:rsid w:val="00163336"/>
    <w:rsid w:val="00163E1F"/>
    <w:rsid w:val="00164B19"/>
    <w:rsid w:val="0017117A"/>
    <w:rsid w:val="00171FF6"/>
    <w:rsid w:val="00173655"/>
    <w:rsid w:val="00174B38"/>
    <w:rsid w:val="00175339"/>
    <w:rsid w:val="00175F34"/>
    <w:rsid w:val="00176036"/>
    <w:rsid w:val="00177B04"/>
    <w:rsid w:val="00177DC3"/>
    <w:rsid w:val="00181F42"/>
    <w:rsid w:val="00182414"/>
    <w:rsid w:val="00184A1E"/>
    <w:rsid w:val="00185B20"/>
    <w:rsid w:val="00186182"/>
    <w:rsid w:val="0018760F"/>
    <w:rsid w:val="00190CA2"/>
    <w:rsid w:val="00190CCB"/>
    <w:rsid w:val="00193EF5"/>
    <w:rsid w:val="00194877"/>
    <w:rsid w:val="0019593B"/>
    <w:rsid w:val="001973F6"/>
    <w:rsid w:val="0019756C"/>
    <w:rsid w:val="001A018E"/>
    <w:rsid w:val="001A02EE"/>
    <w:rsid w:val="001A0EE4"/>
    <w:rsid w:val="001A2AB9"/>
    <w:rsid w:val="001A3501"/>
    <w:rsid w:val="001B29A0"/>
    <w:rsid w:val="001B3057"/>
    <w:rsid w:val="001B40E3"/>
    <w:rsid w:val="001B78A3"/>
    <w:rsid w:val="001C2CD9"/>
    <w:rsid w:val="001C4391"/>
    <w:rsid w:val="001C4FCD"/>
    <w:rsid w:val="001C5CDB"/>
    <w:rsid w:val="001C6F22"/>
    <w:rsid w:val="001C7B96"/>
    <w:rsid w:val="001D3850"/>
    <w:rsid w:val="001D43B3"/>
    <w:rsid w:val="001D509A"/>
    <w:rsid w:val="001D73D6"/>
    <w:rsid w:val="001E0D55"/>
    <w:rsid w:val="001E3433"/>
    <w:rsid w:val="001E4E78"/>
    <w:rsid w:val="001E6915"/>
    <w:rsid w:val="001E72A7"/>
    <w:rsid w:val="001E7C22"/>
    <w:rsid w:val="001E7E72"/>
    <w:rsid w:val="001F0EBA"/>
    <w:rsid w:val="001F1B7F"/>
    <w:rsid w:val="001F604A"/>
    <w:rsid w:val="001F6374"/>
    <w:rsid w:val="001F665B"/>
    <w:rsid w:val="001F783B"/>
    <w:rsid w:val="00201184"/>
    <w:rsid w:val="002018CB"/>
    <w:rsid w:val="00201924"/>
    <w:rsid w:val="00201C4F"/>
    <w:rsid w:val="002042A8"/>
    <w:rsid w:val="00204C27"/>
    <w:rsid w:val="00206C9A"/>
    <w:rsid w:val="00207DEC"/>
    <w:rsid w:val="0021089B"/>
    <w:rsid w:val="002138E8"/>
    <w:rsid w:val="002148D3"/>
    <w:rsid w:val="00217BD1"/>
    <w:rsid w:val="00221439"/>
    <w:rsid w:val="00221682"/>
    <w:rsid w:val="00221FF1"/>
    <w:rsid w:val="00222636"/>
    <w:rsid w:val="002242AA"/>
    <w:rsid w:val="00232908"/>
    <w:rsid w:val="0023426C"/>
    <w:rsid w:val="00234E95"/>
    <w:rsid w:val="002362AF"/>
    <w:rsid w:val="00237997"/>
    <w:rsid w:val="002402DE"/>
    <w:rsid w:val="00240718"/>
    <w:rsid w:val="00247B51"/>
    <w:rsid w:val="00250EFD"/>
    <w:rsid w:val="002536BF"/>
    <w:rsid w:val="002563CE"/>
    <w:rsid w:val="00257B2A"/>
    <w:rsid w:val="002606CE"/>
    <w:rsid w:val="0026088B"/>
    <w:rsid w:val="00263A88"/>
    <w:rsid w:val="00264519"/>
    <w:rsid w:val="00265325"/>
    <w:rsid w:val="00265D0A"/>
    <w:rsid w:val="00266E91"/>
    <w:rsid w:val="00266F49"/>
    <w:rsid w:val="00267717"/>
    <w:rsid w:val="002800B9"/>
    <w:rsid w:val="00282064"/>
    <w:rsid w:val="00284ABD"/>
    <w:rsid w:val="00285B21"/>
    <w:rsid w:val="00285BB6"/>
    <w:rsid w:val="002861B5"/>
    <w:rsid w:val="002866FD"/>
    <w:rsid w:val="00287891"/>
    <w:rsid w:val="002878BA"/>
    <w:rsid w:val="0029321B"/>
    <w:rsid w:val="002944AB"/>
    <w:rsid w:val="00294FB1"/>
    <w:rsid w:val="00295CF5"/>
    <w:rsid w:val="00297483"/>
    <w:rsid w:val="002A02E6"/>
    <w:rsid w:val="002A349F"/>
    <w:rsid w:val="002A3751"/>
    <w:rsid w:val="002A49D1"/>
    <w:rsid w:val="002B2822"/>
    <w:rsid w:val="002B4EAE"/>
    <w:rsid w:val="002B50BD"/>
    <w:rsid w:val="002B5CD4"/>
    <w:rsid w:val="002B6DEC"/>
    <w:rsid w:val="002B7C7F"/>
    <w:rsid w:val="002C0BF9"/>
    <w:rsid w:val="002C0F19"/>
    <w:rsid w:val="002C59E2"/>
    <w:rsid w:val="002C5F20"/>
    <w:rsid w:val="002C78DE"/>
    <w:rsid w:val="002D0434"/>
    <w:rsid w:val="002D1688"/>
    <w:rsid w:val="002D206A"/>
    <w:rsid w:val="002D798F"/>
    <w:rsid w:val="002E15F5"/>
    <w:rsid w:val="002E177C"/>
    <w:rsid w:val="002E2A64"/>
    <w:rsid w:val="002E3C25"/>
    <w:rsid w:val="002E3E4C"/>
    <w:rsid w:val="002E6CAF"/>
    <w:rsid w:val="002E7247"/>
    <w:rsid w:val="002F1002"/>
    <w:rsid w:val="002F207B"/>
    <w:rsid w:val="002F24C2"/>
    <w:rsid w:val="002F2928"/>
    <w:rsid w:val="002F789D"/>
    <w:rsid w:val="00302F2B"/>
    <w:rsid w:val="00306156"/>
    <w:rsid w:val="003061A0"/>
    <w:rsid w:val="003103B1"/>
    <w:rsid w:val="00310D8E"/>
    <w:rsid w:val="00313D81"/>
    <w:rsid w:val="003142F1"/>
    <w:rsid w:val="003153AB"/>
    <w:rsid w:val="00316711"/>
    <w:rsid w:val="003173F8"/>
    <w:rsid w:val="003227A5"/>
    <w:rsid w:val="00325675"/>
    <w:rsid w:val="003320EB"/>
    <w:rsid w:val="0033294A"/>
    <w:rsid w:val="00333407"/>
    <w:rsid w:val="00336351"/>
    <w:rsid w:val="00345F64"/>
    <w:rsid w:val="00353C40"/>
    <w:rsid w:val="003555B5"/>
    <w:rsid w:val="0035562E"/>
    <w:rsid w:val="00364935"/>
    <w:rsid w:val="00364AA7"/>
    <w:rsid w:val="003704BA"/>
    <w:rsid w:val="00372A00"/>
    <w:rsid w:val="00372E0A"/>
    <w:rsid w:val="00373383"/>
    <w:rsid w:val="00373825"/>
    <w:rsid w:val="00375CF6"/>
    <w:rsid w:val="00376650"/>
    <w:rsid w:val="00377233"/>
    <w:rsid w:val="00377617"/>
    <w:rsid w:val="00377DBA"/>
    <w:rsid w:val="00380467"/>
    <w:rsid w:val="0038079D"/>
    <w:rsid w:val="00380E6B"/>
    <w:rsid w:val="0038390D"/>
    <w:rsid w:val="003859E1"/>
    <w:rsid w:val="0038637E"/>
    <w:rsid w:val="003902E1"/>
    <w:rsid w:val="00392D76"/>
    <w:rsid w:val="003955F8"/>
    <w:rsid w:val="003A0897"/>
    <w:rsid w:val="003A20C4"/>
    <w:rsid w:val="003A214E"/>
    <w:rsid w:val="003A7110"/>
    <w:rsid w:val="003B000C"/>
    <w:rsid w:val="003B116C"/>
    <w:rsid w:val="003B15B9"/>
    <w:rsid w:val="003B2124"/>
    <w:rsid w:val="003B2BE6"/>
    <w:rsid w:val="003B58B8"/>
    <w:rsid w:val="003B62B3"/>
    <w:rsid w:val="003C0921"/>
    <w:rsid w:val="003C0EEA"/>
    <w:rsid w:val="003C310C"/>
    <w:rsid w:val="003C4AF7"/>
    <w:rsid w:val="003C5703"/>
    <w:rsid w:val="003C64D9"/>
    <w:rsid w:val="003D5A22"/>
    <w:rsid w:val="003D5F90"/>
    <w:rsid w:val="003E2ADC"/>
    <w:rsid w:val="003E2EC7"/>
    <w:rsid w:val="003E352B"/>
    <w:rsid w:val="003E3B5F"/>
    <w:rsid w:val="003F0CCC"/>
    <w:rsid w:val="003F158A"/>
    <w:rsid w:val="0040129B"/>
    <w:rsid w:val="004027E4"/>
    <w:rsid w:val="004142CB"/>
    <w:rsid w:val="00417E1C"/>
    <w:rsid w:val="00421E95"/>
    <w:rsid w:val="00424090"/>
    <w:rsid w:val="00424C6B"/>
    <w:rsid w:val="00424CFD"/>
    <w:rsid w:val="00426BB3"/>
    <w:rsid w:val="00432A2E"/>
    <w:rsid w:val="00432D96"/>
    <w:rsid w:val="00435410"/>
    <w:rsid w:val="00436C3D"/>
    <w:rsid w:val="004415F8"/>
    <w:rsid w:val="00445978"/>
    <w:rsid w:val="00446AAF"/>
    <w:rsid w:val="004475FE"/>
    <w:rsid w:val="00450D95"/>
    <w:rsid w:val="004535D5"/>
    <w:rsid w:val="0045449B"/>
    <w:rsid w:val="00461E4E"/>
    <w:rsid w:val="00462BAE"/>
    <w:rsid w:val="004637AC"/>
    <w:rsid w:val="00463DDC"/>
    <w:rsid w:val="00466CF3"/>
    <w:rsid w:val="00472C5B"/>
    <w:rsid w:val="00473094"/>
    <w:rsid w:val="0047539E"/>
    <w:rsid w:val="00476940"/>
    <w:rsid w:val="00477459"/>
    <w:rsid w:val="004811E2"/>
    <w:rsid w:val="00481BC3"/>
    <w:rsid w:val="00482314"/>
    <w:rsid w:val="004831E8"/>
    <w:rsid w:val="00483CCE"/>
    <w:rsid w:val="0049206F"/>
    <w:rsid w:val="00492252"/>
    <w:rsid w:val="00494B74"/>
    <w:rsid w:val="00496DAA"/>
    <w:rsid w:val="00497947"/>
    <w:rsid w:val="00497A43"/>
    <w:rsid w:val="004A039E"/>
    <w:rsid w:val="004A1F50"/>
    <w:rsid w:val="004A2AC7"/>
    <w:rsid w:val="004A364F"/>
    <w:rsid w:val="004A766C"/>
    <w:rsid w:val="004B08FC"/>
    <w:rsid w:val="004B1076"/>
    <w:rsid w:val="004B115A"/>
    <w:rsid w:val="004B3CFC"/>
    <w:rsid w:val="004B455C"/>
    <w:rsid w:val="004B4DE9"/>
    <w:rsid w:val="004B5F27"/>
    <w:rsid w:val="004B6B80"/>
    <w:rsid w:val="004B7F72"/>
    <w:rsid w:val="004C1AE5"/>
    <w:rsid w:val="004C2C67"/>
    <w:rsid w:val="004C5577"/>
    <w:rsid w:val="004C71EF"/>
    <w:rsid w:val="004D0513"/>
    <w:rsid w:val="004D27B8"/>
    <w:rsid w:val="004D42BB"/>
    <w:rsid w:val="004D5016"/>
    <w:rsid w:val="004D5DB5"/>
    <w:rsid w:val="004D6A52"/>
    <w:rsid w:val="004D7754"/>
    <w:rsid w:val="004D7C68"/>
    <w:rsid w:val="004E1540"/>
    <w:rsid w:val="004E25A8"/>
    <w:rsid w:val="004E3224"/>
    <w:rsid w:val="004E34D2"/>
    <w:rsid w:val="004E3BF1"/>
    <w:rsid w:val="004E5B94"/>
    <w:rsid w:val="004E7BA1"/>
    <w:rsid w:val="004E7FD3"/>
    <w:rsid w:val="004F2038"/>
    <w:rsid w:val="004F3DEF"/>
    <w:rsid w:val="004F4A32"/>
    <w:rsid w:val="005000B9"/>
    <w:rsid w:val="00502A6B"/>
    <w:rsid w:val="005107BB"/>
    <w:rsid w:val="0051168E"/>
    <w:rsid w:val="00511B85"/>
    <w:rsid w:val="005126F0"/>
    <w:rsid w:val="00513C4C"/>
    <w:rsid w:val="00514C11"/>
    <w:rsid w:val="00516606"/>
    <w:rsid w:val="00521596"/>
    <w:rsid w:val="005252C8"/>
    <w:rsid w:val="0053263D"/>
    <w:rsid w:val="005328E7"/>
    <w:rsid w:val="0053617F"/>
    <w:rsid w:val="00540170"/>
    <w:rsid w:val="0054146E"/>
    <w:rsid w:val="0054166D"/>
    <w:rsid w:val="005441D2"/>
    <w:rsid w:val="005523F3"/>
    <w:rsid w:val="005538EF"/>
    <w:rsid w:val="00553F24"/>
    <w:rsid w:val="005557DB"/>
    <w:rsid w:val="005559D6"/>
    <w:rsid w:val="00557B32"/>
    <w:rsid w:val="005620B3"/>
    <w:rsid w:val="005639B7"/>
    <w:rsid w:val="0056782B"/>
    <w:rsid w:val="00570B07"/>
    <w:rsid w:val="00571C11"/>
    <w:rsid w:val="00575341"/>
    <w:rsid w:val="00577973"/>
    <w:rsid w:val="00581A85"/>
    <w:rsid w:val="00581E84"/>
    <w:rsid w:val="00581F71"/>
    <w:rsid w:val="005821F3"/>
    <w:rsid w:val="00583DB7"/>
    <w:rsid w:val="005856B0"/>
    <w:rsid w:val="00585CE8"/>
    <w:rsid w:val="00586A9D"/>
    <w:rsid w:val="00590355"/>
    <w:rsid w:val="0059068E"/>
    <w:rsid w:val="00590D46"/>
    <w:rsid w:val="00590D5A"/>
    <w:rsid w:val="00593A55"/>
    <w:rsid w:val="005950AE"/>
    <w:rsid w:val="0059565B"/>
    <w:rsid w:val="00595C4C"/>
    <w:rsid w:val="00596B74"/>
    <w:rsid w:val="005A0031"/>
    <w:rsid w:val="005A0BC0"/>
    <w:rsid w:val="005A232D"/>
    <w:rsid w:val="005A3D86"/>
    <w:rsid w:val="005A443F"/>
    <w:rsid w:val="005A7A75"/>
    <w:rsid w:val="005B2A3D"/>
    <w:rsid w:val="005B3CC3"/>
    <w:rsid w:val="005C2788"/>
    <w:rsid w:val="005C3236"/>
    <w:rsid w:val="005C64AC"/>
    <w:rsid w:val="005D202F"/>
    <w:rsid w:val="005D36A1"/>
    <w:rsid w:val="005D3FDA"/>
    <w:rsid w:val="005D45FB"/>
    <w:rsid w:val="005D4D2A"/>
    <w:rsid w:val="005D7B2E"/>
    <w:rsid w:val="005E10C4"/>
    <w:rsid w:val="005E1161"/>
    <w:rsid w:val="005E1CA9"/>
    <w:rsid w:val="005E3971"/>
    <w:rsid w:val="005E3CC3"/>
    <w:rsid w:val="005E5F5F"/>
    <w:rsid w:val="005F4D74"/>
    <w:rsid w:val="00601880"/>
    <w:rsid w:val="0060449E"/>
    <w:rsid w:val="00604E0F"/>
    <w:rsid w:val="00605419"/>
    <w:rsid w:val="00605D13"/>
    <w:rsid w:val="00607265"/>
    <w:rsid w:val="006124CC"/>
    <w:rsid w:val="00614441"/>
    <w:rsid w:val="0061549C"/>
    <w:rsid w:val="006165E4"/>
    <w:rsid w:val="00617A13"/>
    <w:rsid w:val="00621A5B"/>
    <w:rsid w:val="0062463E"/>
    <w:rsid w:val="00626557"/>
    <w:rsid w:val="00627396"/>
    <w:rsid w:val="0063481E"/>
    <w:rsid w:val="006362BC"/>
    <w:rsid w:val="00636BC3"/>
    <w:rsid w:val="00637C12"/>
    <w:rsid w:val="0064103F"/>
    <w:rsid w:val="0064247D"/>
    <w:rsid w:val="00643FB5"/>
    <w:rsid w:val="00644E6C"/>
    <w:rsid w:val="006457D9"/>
    <w:rsid w:val="00646BB0"/>
    <w:rsid w:val="00646CFA"/>
    <w:rsid w:val="0065041F"/>
    <w:rsid w:val="006516BD"/>
    <w:rsid w:val="006535A6"/>
    <w:rsid w:val="006539B6"/>
    <w:rsid w:val="00657BC8"/>
    <w:rsid w:val="00657E7B"/>
    <w:rsid w:val="00665A1A"/>
    <w:rsid w:val="00666129"/>
    <w:rsid w:val="00666947"/>
    <w:rsid w:val="006727C0"/>
    <w:rsid w:val="00673289"/>
    <w:rsid w:val="00674788"/>
    <w:rsid w:val="00677E03"/>
    <w:rsid w:val="00681D7A"/>
    <w:rsid w:val="00682CB7"/>
    <w:rsid w:val="006837A8"/>
    <w:rsid w:val="0068449A"/>
    <w:rsid w:val="00686989"/>
    <w:rsid w:val="00690F04"/>
    <w:rsid w:val="00691BD6"/>
    <w:rsid w:val="0069507F"/>
    <w:rsid w:val="00696A65"/>
    <w:rsid w:val="00696D3E"/>
    <w:rsid w:val="006979B8"/>
    <w:rsid w:val="00697FFA"/>
    <w:rsid w:val="006A0872"/>
    <w:rsid w:val="006A0AE3"/>
    <w:rsid w:val="006A5A9E"/>
    <w:rsid w:val="006A6D81"/>
    <w:rsid w:val="006B0E0B"/>
    <w:rsid w:val="006B1A0F"/>
    <w:rsid w:val="006B1B84"/>
    <w:rsid w:val="006B4D78"/>
    <w:rsid w:val="006B65F7"/>
    <w:rsid w:val="006B6B6C"/>
    <w:rsid w:val="006C0165"/>
    <w:rsid w:val="006C1ABC"/>
    <w:rsid w:val="006C322D"/>
    <w:rsid w:val="006C3C07"/>
    <w:rsid w:val="006C4A7C"/>
    <w:rsid w:val="006C4B50"/>
    <w:rsid w:val="006C51CA"/>
    <w:rsid w:val="006C5809"/>
    <w:rsid w:val="006C64F2"/>
    <w:rsid w:val="006C7212"/>
    <w:rsid w:val="006C7485"/>
    <w:rsid w:val="006D30EE"/>
    <w:rsid w:val="006D556A"/>
    <w:rsid w:val="006D5893"/>
    <w:rsid w:val="006D6A4C"/>
    <w:rsid w:val="006D76B9"/>
    <w:rsid w:val="006E0563"/>
    <w:rsid w:val="006E14A6"/>
    <w:rsid w:val="006E1864"/>
    <w:rsid w:val="006E3E6C"/>
    <w:rsid w:val="006E527A"/>
    <w:rsid w:val="006E590C"/>
    <w:rsid w:val="007015D7"/>
    <w:rsid w:val="00701BDB"/>
    <w:rsid w:val="00702120"/>
    <w:rsid w:val="0070474E"/>
    <w:rsid w:val="00710104"/>
    <w:rsid w:val="00710E9A"/>
    <w:rsid w:val="00711D98"/>
    <w:rsid w:val="00712A50"/>
    <w:rsid w:val="007130D3"/>
    <w:rsid w:val="00713864"/>
    <w:rsid w:val="00716EB8"/>
    <w:rsid w:val="00717F83"/>
    <w:rsid w:val="00722621"/>
    <w:rsid w:val="007232CA"/>
    <w:rsid w:val="0072534D"/>
    <w:rsid w:val="007266C5"/>
    <w:rsid w:val="00727465"/>
    <w:rsid w:val="0073190A"/>
    <w:rsid w:val="00733EC2"/>
    <w:rsid w:val="007341C0"/>
    <w:rsid w:val="0073422D"/>
    <w:rsid w:val="007357FF"/>
    <w:rsid w:val="00735F51"/>
    <w:rsid w:val="007363DF"/>
    <w:rsid w:val="00736A3F"/>
    <w:rsid w:val="00744755"/>
    <w:rsid w:val="00744805"/>
    <w:rsid w:val="00744C3F"/>
    <w:rsid w:val="00744D41"/>
    <w:rsid w:val="00746129"/>
    <w:rsid w:val="00746C11"/>
    <w:rsid w:val="00751BD9"/>
    <w:rsid w:val="007540A9"/>
    <w:rsid w:val="00754DD2"/>
    <w:rsid w:val="00755564"/>
    <w:rsid w:val="00756E42"/>
    <w:rsid w:val="007601A5"/>
    <w:rsid w:val="00762183"/>
    <w:rsid w:val="00762B62"/>
    <w:rsid w:val="007639F3"/>
    <w:rsid w:val="007643F3"/>
    <w:rsid w:val="00765CBB"/>
    <w:rsid w:val="00766550"/>
    <w:rsid w:val="007700A2"/>
    <w:rsid w:val="0077241C"/>
    <w:rsid w:val="00773AA2"/>
    <w:rsid w:val="00775A0E"/>
    <w:rsid w:val="00776D51"/>
    <w:rsid w:val="007810F3"/>
    <w:rsid w:val="007830A2"/>
    <w:rsid w:val="00784EF2"/>
    <w:rsid w:val="00785431"/>
    <w:rsid w:val="00785609"/>
    <w:rsid w:val="00785D27"/>
    <w:rsid w:val="00785E6B"/>
    <w:rsid w:val="00790B48"/>
    <w:rsid w:val="00790BCC"/>
    <w:rsid w:val="00792B06"/>
    <w:rsid w:val="00794F85"/>
    <w:rsid w:val="00795C6A"/>
    <w:rsid w:val="00796C65"/>
    <w:rsid w:val="007A0C0D"/>
    <w:rsid w:val="007A2999"/>
    <w:rsid w:val="007B0A6A"/>
    <w:rsid w:val="007B24D0"/>
    <w:rsid w:val="007B4C65"/>
    <w:rsid w:val="007B7807"/>
    <w:rsid w:val="007B7D17"/>
    <w:rsid w:val="007C0081"/>
    <w:rsid w:val="007C5EBD"/>
    <w:rsid w:val="007C71FE"/>
    <w:rsid w:val="007D02C7"/>
    <w:rsid w:val="007D0A62"/>
    <w:rsid w:val="007D1B1B"/>
    <w:rsid w:val="007D221F"/>
    <w:rsid w:val="007D4456"/>
    <w:rsid w:val="007D5975"/>
    <w:rsid w:val="007E5C1E"/>
    <w:rsid w:val="007E75F2"/>
    <w:rsid w:val="007E7C97"/>
    <w:rsid w:val="007F0F72"/>
    <w:rsid w:val="007F13C9"/>
    <w:rsid w:val="007F19BD"/>
    <w:rsid w:val="007F5C42"/>
    <w:rsid w:val="007F6485"/>
    <w:rsid w:val="007F6796"/>
    <w:rsid w:val="00800777"/>
    <w:rsid w:val="00802856"/>
    <w:rsid w:val="00802ACF"/>
    <w:rsid w:val="008061FE"/>
    <w:rsid w:val="00806592"/>
    <w:rsid w:val="0081139D"/>
    <w:rsid w:val="008128BF"/>
    <w:rsid w:val="00817319"/>
    <w:rsid w:val="00820D33"/>
    <w:rsid w:val="0082519A"/>
    <w:rsid w:val="008255B3"/>
    <w:rsid w:val="00826D56"/>
    <w:rsid w:val="008305B8"/>
    <w:rsid w:val="00834B6F"/>
    <w:rsid w:val="008426E0"/>
    <w:rsid w:val="00843396"/>
    <w:rsid w:val="008441EC"/>
    <w:rsid w:val="0084429F"/>
    <w:rsid w:val="00845700"/>
    <w:rsid w:val="00847FAA"/>
    <w:rsid w:val="008502BD"/>
    <w:rsid w:val="008511E9"/>
    <w:rsid w:val="00852C44"/>
    <w:rsid w:val="00857A8C"/>
    <w:rsid w:val="00857D18"/>
    <w:rsid w:val="00865351"/>
    <w:rsid w:val="00870A2A"/>
    <w:rsid w:val="0087155C"/>
    <w:rsid w:val="00872918"/>
    <w:rsid w:val="00875A60"/>
    <w:rsid w:val="008765A0"/>
    <w:rsid w:val="0087699F"/>
    <w:rsid w:val="0088005A"/>
    <w:rsid w:val="0088111C"/>
    <w:rsid w:val="008818EE"/>
    <w:rsid w:val="008863C5"/>
    <w:rsid w:val="008874B9"/>
    <w:rsid w:val="00890CB7"/>
    <w:rsid w:val="00891AD9"/>
    <w:rsid w:val="00891DD9"/>
    <w:rsid w:val="008946A1"/>
    <w:rsid w:val="00896657"/>
    <w:rsid w:val="008A1101"/>
    <w:rsid w:val="008A1E14"/>
    <w:rsid w:val="008A6D1C"/>
    <w:rsid w:val="008A6E80"/>
    <w:rsid w:val="008A7024"/>
    <w:rsid w:val="008B1625"/>
    <w:rsid w:val="008B16E0"/>
    <w:rsid w:val="008B317B"/>
    <w:rsid w:val="008B326F"/>
    <w:rsid w:val="008B3518"/>
    <w:rsid w:val="008B3526"/>
    <w:rsid w:val="008B3F20"/>
    <w:rsid w:val="008B3F2D"/>
    <w:rsid w:val="008B5958"/>
    <w:rsid w:val="008B6CE5"/>
    <w:rsid w:val="008B7111"/>
    <w:rsid w:val="008C00A2"/>
    <w:rsid w:val="008C482A"/>
    <w:rsid w:val="008D0D9F"/>
    <w:rsid w:val="008D0FE2"/>
    <w:rsid w:val="008D2317"/>
    <w:rsid w:val="008D4D75"/>
    <w:rsid w:val="008D5090"/>
    <w:rsid w:val="008E116B"/>
    <w:rsid w:val="008E1CB9"/>
    <w:rsid w:val="008E1FA5"/>
    <w:rsid w:val="008E2856"/>
    <w:rsid w:val="008E2B63"/>
    <w:rsid w:val="008F1097"/>
    <w:rsid w:val="008F144F"/>
    <w:rsid w:val="008F1B3D"/>
    <w:rsid w:val="008F20B8"/>
    <w:rsid w:val="008F23F5"/>
    <w:rsid w:val="008F2BC0"/>
    <w:rsid w:val="008F6086"/>
    <w:rsid w:val="008F7384"/>
    <w:rsid w:val="008F7B02"/>
    <w:rsid w:val="008F7D83"/>
    <w:rsid w:val="00906B5B"/>
    <w:rsid w:val="009076BC"/>
    <w:rsid w:val="009120C1"/>
    <w:rsid w:val="00913C90"/>
    <w:rsid w:val="00913CF6"/>
    <w:rsid w:val="009141F3"/>
    <w:rsid w:val="009152D8"/>
    <w:rsid w:val="0091604F"/>
    <w:rsid w:val="0091634E"/>
    <w:rsid w:val="00917ABA"/>
    <w:rsid w:val="00925EF1"/>
    <w:rsid w:val="00926FA0"/>
    <w:rsid w:val="00934A3F"/>
    <w:rsid w:val="00936A40"/>
    <w:rsid w:val="00941A92"/>
    <w:rsid w:val="00944475"/>
    <w:rsid w:val="00944F33"/>
    <w:rsid w:val="00950132"/>
    <w:rsid w:val="009519C4"/>
    <w:rsid w:val="00955638"/>
    <w:rsid w:val="0096697E"/>
    <w:rsid w:val="009675D9"/>
    <w:rsid w:val="00973566"/>
    <w:rsid w:val="00974C2E"/>
    <w:rsid w:val="009776EB"/>
    <w:rsid w:val="0098005F"/>
    <w:rsid w:val="0098024A"/>
    <w:rsid w:val="00980304"/>
    <w:rsid w:val="00982396"/>
    <w:rsid w:val="009842C4"/>
    <w:rsid w:val="0098564E"/>
    <w:rsid w:val="009861E7"/>
    <w:rsid w:val="009877C9"/>
    <w:rsid w:val="009878E4"/>
    <w:rsid w:val="00992F0A"/>
    <w:rsid w:val="0099480D"/>
    <w:rsid w:val="00994C31"/>
    <w:rsid w:val="00995848"/>
    <w:rsid w:val="009A0D02"/>
    <w:rsid w:val="009A2001"/>
    <w:rsid w:val="009A2B05"/>
    <w:rsid w:val="009A33F5"/>
    <w:rsid w:val="009A42DE"/>
    <w:rsid w:val="009A5998"/>
    <w:rsid w:val="009A62CB"/>
    <w:rsid w:val="009A6E72"/>
    <w:rsid w:val="009A6FA7"/>
    <w:rsid w:val="009A7DE1"/>
    <w:rsid w:val="009B0A50"/>
    <w:rsid w:val="009B1103"/>
    <w:rsid w:val="009B583E"/>
    <w:rsid w:val="009C31D7"/>
    <w:rsid w:val="009C7263"/>
    <w:rsid w:val="009C7739"/>
    <w:rsid w:val="009D297A"/>
    <w:rsid w:val="009D2E73"/>
    <w:rsid w:val="009D6363"/>
    <w:rsid w:val="009E09EC"/>
    <w:rsid w:val="009E1A74"/>
    <w:rsid w:val="009E58DB"/>
    <w:rsid w:val="009E5C62"/>
    <w:rsid w:val="009E699F"/>
    <w:rsid w:val="009E7552"/>
    <w:rsid w:val="009F157E"/>
    <w:rsid w:val="00A00639"/>
    <w:rsid w:val="00A0236B"/>
    <w:rsid w:val="00A031D5"/>
    <w:rsid w:val="00A046D5"/>
    <w:rsid w:val="00A04BC3"/>
    <w:rsid w:val="00A10837"/>
    <w:rsid w:val="00A1186A"/>
    <w:rsid w:val="00A12ADD"/>
    <w:rsid w:val="00A134E7"/>
    <w:rsid w:val="00A153BA"/>
    <w:rsid w:val="00A17838"/>
    <w:rsid w:val="00A2093D"/>
    <w:rsid w:val="00A21B45"/>
    <w:rsid w:val="00A23AA7"/>
    <w:rsid w:val="00A23F6E"/>
    <w:rsid w:val="00A24EB5"/>
    <w:rsid w:val="00A25F35"/>
    <w:rsid w:val="00A26AD5"/>
    <w:rsid w:val="00A26EBC"/>
    <w:rsid w:val="00A30D9E"/>
    <w:rsid w:val="00A313CA"/>
    <w:rsid w:val="00A31808"/>
    <w:rsid w:val="00A31846"/>
    <w:rsid w:val="00A33474"/>
    <w:rsid w:val="00A33B4A"/>
    <w:rsid w:val="00A341B4"/>
    <w:rsid w:val="00A343E7"/>
    <w:rsid w:val="00A36DF5"/>
    <w:rsid w:val="00A407B5"/>
    <w:rsid w:val="00A40979"/>
    <w:rsid w:val="00A41182"/>
    <w:rsid w:val="00A420BF"/>
    <w:rsid w:val="00A424B7"/>
    <w:rsid w:val="00A50E41"/>
    <w:rsid w:val="00A50F3C"/>
    <w:rsid w:val="00A51357"/>
    <w:rsid w:val="00A5302C"/>
    <w:rsid w:val="00A530E8"/>
    <w:rsid w:val="00A532FC"/>
    <w:rsid w:val="00A550FA"/>
    <w:rsid w:val="00A55388"/>
    <w:rsid w:val="00A561CE"/>
    <w:rsid w:val="00A56493"/>
    <w:rsid w:val="00A56882"/>
    <w:rsid w:val="00A57816"/>
    <w:rsid w:val="00A60765"/>
    <w:rsid w:val="00A62393"/>
    <w:rsid w:val="00A65B00"/>
    <w:rsid w:val="00A66BF4"/>
    <w:rsid w:val="00A71C05"/>
    <w:rsid w:val="00A72F0B"/>
    <w:rsid w:val="00A74D1B"/>
    <w:rsid w:val="00A80532"/>
    <w:rsid w:val="00A82366"/>
    <w:rsid w:val="00A8279B"/>
    <w:rsid w:val="00A83B14"/>
    <w:rsid w:val="00A90630"/>
    <w:rsid w:val="00A9072C"/>
    <w:rsid w:val="00A91329"/>
    <w:rsid w:val="00A91FFE"/>
    <w:rsid w:val="00A92C66"/>
    <w:rsid w:val="00A9387E"/>
    <w:rsid w:val="00A9497E"/>
    <w:rsid w:val="00A9532A"/>
    <w:rsid w:val="00A9558D"/>
    <w:rsid w:val="00A96952"/>
    <w:rsid w:val="00AA2BF7"/>
    <w:rsid w:val="00AA6366"/>
    <w:rsid w:val="00AA7358"/>
    <w:rsid w:val="00AA7AD4"/>
    <w:rsid w:val="00AB134A"/>
    <w:rsid w:val="00AB14A4"/>
    <w:rsid w:val="00AB1A30"/>
    <w:rsid w:val="00AB365E"/>
    <w:rsid w:val="00AB7FD8"/>
    <w:rsid w:val="00AC3275"/>
    <w:rsid w:val="00AC4E44"/>
    <w:rsid w:val="00AC504B"/>
    <w:rsid w:val="00AC635C"/>
    <w:rsid w:val="00AC6A1F"/>
    <w:rsid w:val="00AD2022"/>
    <w:rsid w:val="00AD2BB5"/>
    <w:rsid w:val="00AD3824"/>
    <w:rsid w:val="00AD5CBD"/>
    <w:rsid w:val="00AE2993"/>
    <w:rsid w:val="00AE30BA"/>
    <w:rsid w:val="00AE79BD"/>
    <w:rsid w:val="00AF17FE"/>
    <w:rsid w:val="00AF1DD4"/>
    <w:rsid w:val="00AF4BA3"/>
    <w:rsid w:val="00B0050E"/>
    <w:rsid w:val="00B011F7"/>
    <w:rsid w:val="00B0164A"/>
    <w:rsid w:val="00B01E98"/>
    <w:rsid w:val="00B028B5"/>
    <w:rsid w:val="00B03EE7"/>
    <w:rsid w:val="00B11950"/>
    <w:rsid w:val="00B11951"/>
    <w:rsid w:val="00B119F8"/>
    <w:rsid w:val="00B123DB"/>
    <w:rsid w:val="00B1261F"/>
    <w:rsid w:val="00B1339A"/>
    <w:rsid w:val="00B17162"/>
    <w:rsid w:val="00B17300"/>
    <w:rsid w:val="00B2171C"/>
    <w:rsid w:val="00B21C8E"/>
    <w:rsid w:val="00B235E1"/>
    <w:rsid w:val="00B24162"/>
    <w:rsid w:val="00B27475"/>
    <w:rsid w:val="00B30FE5"/>
    <w:rsid w:val="00B32FD8"/>
    <w:rsid w:val="00B330D8"/>
    <w:rsid w:val="00B36A0B"/>
    <w:rsid w:val="00B4103F"/>
    <w:rsid w:val="00B464F6"/>
    <w:rsid w:val="00B465F5"/>
    <w:rsid w:val="00B46FD0"/>
    <w:rsid w:val="00B479F3"/>
    <w:rsid w:val="00B53EE3"/>
    <w:rsid w:val="00B54D0A"/>
    <w:rsid w:val="00B569C7"/>
    <w:rsid w:val="00B5765B"/>
    <w:rsid w:val="00B57D21"/>
    <w:rsid w:val="00B60D0F"/>
    <w:rsid w:val="00B60F58"/>
    <w:rsid w:val="00B652D6"/>
    <w:rsid w:val="00B656F2"/>
    <w:rsid w:val="00B66170"/>
    <w:rsid w:val="00B66848"/>
    <w:rsid w:val="00B670DC"/>
    <w:rsid w:val="00B67EC9"/>
    <w:rsid w:val="00B70863"/>
    <w:rsid w:val="00B738D8"/>
    <w:rsid w:val="00B73C23"/>
    <w:rsid w:val="00B73D45"/>
    <w:rsid w:val="00B741CD"/>
    <w:rsid w:val="00B7527B"/>
    <w:rsid w:val="00B75377"/>
    <w:rsid w:val="00B75CD9"/>
    <w:rsid w:val="00B761AD"/>
    <w:rsid w:val="00B76D7D"/>
    <w:rsid w:val="00B80E9A"/>
    <w:rsid w:val="00B82306"/>
    <w:rsid w:val="00B8294F"/>
    <w:rsid w:val="00B83CD2"/>
    <w:rsid w:val="00B86754"/>
    <w:rsid w:val="00B87A5B"/>
    <w:rsid w:val="00B90B44"/>
    <w:rsid w:val="00B94E92"/>
    <w:rsid w:val="00BA2690"/>
    <w:rsid w:val="00BA487A"/>
    <w:rsid w:val="00BA72CA"/>
    <w:rsid w:val="00BA770A"/>
    <w:rsid w:val="00BA797C"/>
    <w:rsid w:val="00BB03B3"/>
    <w:rsid w:val="00BB0E9A"/>
    <w:rsid w:val="00BB4109"/>
    <w:rsid w:val="00BB5E5F"/>
    <w:rsid w:val="00BB7206"/>
    <w:rsid w:val="00BB7D79"/>
    <w:rsid w:val="00BC0726"/>
    <w:rsid w:val="00BC2BF7"/>
    <w:rsid w:val="00BD19C6"/>
    <w:rsid w:val="00BD1FBB"/>
    <w:rsid w:val="00BD766F"/>
    <w:rsid w:val="00BD7D48"/>
    <w:rsid w:val="00BE14E1"/>
    <w:rsid w:val="00BE16EA"/>
    <w:rsid w:val="00BE170B"/>
    <w:rsid w:val="00BE1721"/>
    <w:rsid w:val="00BE3C03"/>
    <w:rsid w:val="00BE3DB5"/>
    <w:rsid w:val="00BE48EE"/>
    <w:rsid w:val="00BE7415"/>
    <w:rsid w:val="00BE7F2F"/>
    <w:rsid w:val="00BF06DA"/>
    <w:rsid w:val="00BF0BA7"/>
    <w:rsid w:val="00BF315D"/>
    <w:rsid w:val="00C039E7"/>
    <w:rsid w:val="00C03ECC"/>
    <w:rsid w:val="00C0404F"/>
    <w:rsid w:val="00C130A6"/>
    <w:rsid w:val="00C14E07"/>
    <w:rsid w:val="00C169B2"/>
    <w:rsid w:val="00C22321"/>
    <w:rsid w:val="00C23C62"/>
    <w:rsid w:val="00C274B7"/>
    <w:rsid w:val="00C27C7C"/>
    <w:rsid w:val="00C32775"/>
    <w:rsid w:val="00C3372A"/>
    <w:rsid w:val="00C33918"/>
    <w:rsid w:val="00C3563E"/>
    <w:rsid w:val="00C35AF7"/>
    <w:rsid w:val="00C36DE3"/>
    <w:rsid w:val="00C37252"/>
    <w:rsid w:val="00C37993"/>
    <w:rsid w:val="00C41294"/>
    <w:rsid w:val="00C416F2"/>
    <w:rsid w:val="00C42A7C"/>
    <w:rsid w:val="00C42F5F"/>
    <w:rsid w:val="00C43704"/>
    <w:rsid w:val="00C43B3A"/>
    <w:rsid w:val="00C44C18"/>
    <w:rsid w:val="00C456C3"/>
    <w:rsid w:val="00C50AFD"/>
    <w:rsid w:val="00C50BAB"/>
    <w:rsid w:val="00C52749"/>
    <w:rsid w:val="00C53D69"/>
    <w:rsid w:val="00C543FD"/>
    <w:rsid w:val="00C552B6"/>
    <w:rsid w:val="00C56455"/>
    <w:rsid w:val="00C5775C"/>
    <w:rsid w:val="00C57D4A"/>
    <w:rsid w:val="00C60B6A"/>
    <w:rsid w:val="00C61380"/>
    <w:rsid w:val="00C6235E"/>
    <w:rsid w:val="00C63C68"/>
    <w:rsid w:val="00C656FC"/>
    <w:rsid w:val="00C71D1F"/>
    <w:rsid w:val="00C73281"/>
    <w:rsid w:val="00C73F1B"/>
    <w:rsid w:val="00C747EE"/>
    <w:rsid w:val="00C75B5C"/>
    <w:rsid w:val="00C85097"/>
    <w:rsid w:val="00C85941"/>
    <w:rsid w:val="00C862C2"/>
    <w:rsid w:val="00C866BA"/>
    <w:rsid w:val="00C93D7F"/>
    <w:rsid w:val="00C958A7"/>
    <w:rsid w:val="00C96733"/>
    <w:rsid w:val="00C972C4"/>
    <w:rsid w:val="00C97363"/>
    <w:rsid w:val="00C9782F"/>
    <w:rsid w:val="00CA2195"/>
    <w:rsid w:val="00CA457E"/>
    <w:rsid w:val="00CA591A"/>
    <w:rsid w:val="00CA6496"/>
    <w:rsid w:val="00CB028D"/>
    <w:rsid w:val="00CB0521"/>
    <w:rsid w:val="00CB5A1E"/>
    <w:rsid w:val="00CB6FD9"/>
    <w:rsid w:val="00CB7E87"/>
    <w:rsid w:val="00CC26F4"/>
    <w:rsid w:val="00CC291D"/>
    <w:rsid w:val="00CC5FE2"/>
    <w:rsid w:val="00CC67F8"/>
    <w:rsid w:val="00CD1EBC"/>
    <w:rsid w:val="00CD6AB2"/>
    <w:rsid w:val="00CE0DF3"/>
    <w:rsid w:val="00CE1B90"/>
    <w:rsid w:val="00CE5A13"/>
    <w:rsid w:val="00CE6536"/>
    <w:rsid w:val="00CF00D2"/>
    <w:rsid w:val="00CF2B19"/>
    <w:rsid w:val="00CF534A"/>
    <w:rsid w:val="00CF6FC4"/>
    <w:rsid w:val="00D03759"/>
    <w:rsid w:val="00D1155E"/>
    <w:rsid w:val="00D13E48"/>
    <w:rsid w:val="00D15840"/>
    <w:rsid w:val="00D20828"/>
    <w:rsid w:val="00D20857"/>
    <w:rsid w:val="00D21E74"/>
    <w:rsid w:val="00D23B97"/>
    <w:rsid w:val="00D27896"/>
    <w:rsid w:val="00D279E2"/>
    <w:rsid w:val="00D31C31"/>
    <w:rsid w:val="00D358B7"/>
    <w:rsid w:val="00D37258"/>
    <w:rsid w:val="00D534A9"/>
    <w:rsid w:val="00D5474E"/>
    <w:rsid w:val="00D603E5"/>
    <w:rsid w:val="00D637F9"/>
    <w:rsid w:val="00D649E5"/>
    <w:rsid w:val="00D65B78"/>
    <w:rsid w:val="00D70CEF"/>
    <w:rsid w:val="00D73B70"/>
    <w:rsid w:val="00D74720"/>
    <w:rsid w:val="00D7489D"/>
    <w:rsid w:val="00D74BBB"/>
    <w:rsid w:val="00D76DD5"/>
    <w:rsid w:val="00D777A8"/>
    <w:rsid w:val="00D84E54"/>
    <w:rsid w:val="00D862FD"/>
    <w:rsid w:val="00D9123B"/>
    <w:rsid w:val="00D9152B"/>
    <w:rsid w:val="00D96E09"/>
    <w:rsid w:val="00DA1A53"/>
    <w:rsid w:val="00DA4BA2"/>
    <w:rsid w:val="00DA7A3E"/>
    <w:rsid w:val="00DB094B"/>
    <w:rsid w:val="00DB13A9"/>
    <w:rsid w:val="00DB1D43"/>
    <w:rsid w:val="00DB3802"/>
    <w:rsid w:val="00DB41F1"/>
    <w:rsid w:val="00DB4936"/>
    <w:rsid w:val="00DB5288"/>
    <w:rsid w:val="00DB6E26"/>
    <w:rsid w:val="00DC2A0B"/>
    <w:rsid w:val="00DC317A"/>
    <w:rsid w:val="00DD14A0"/>
    <w:rsid w:val="00DD25F8"/>
    <w:rsid w:val="00DD57FA"/>
    <w:rsid w:val="00DD6F7D"/>
    <w:rsid w:val="00DE67BC"/>
    <w:rsid w:val="00DE6B4A"/>
    <w:rsid w:val="00DF4452"/>
    <w:rsid w:val="00DF6419"/>
    <w:rsid w:val="00DF7794"/>
    <w:rsid w:val="00E00D0B"/>
    <w:rsid w:val="00E06939"/>
    <w:rsid w:val="00E0774E"/>
    <w:rsid w:val="00E07BD7"/>
    <w:rsid w:val="00E1591A"/>
    <w:rsid w:val="00E171CE"/>
    <w:rsid w:val="00E17674"/>
    <w:rsid w:val="00E2138B"/>
    <w:rsid w:val="00E2357C"/>
    <w:rsid w:val="00E24A58"/>
    <w:rsid w:val="00E2771E"/>
    <w:rsid w:val="00E305EB"/>
    <w:rsid w:val="00E31B5C"/>
    <w:rsid w:val="00E3228E"/>
    <w:rsid w:val="00E3231B"/>
    <w:rsid w:val="00E33588"/>
    <w:rsid w:val="00E33816"/>
    <w:rsid w:val="00E3600D"/>
    <w:rsid w:val="00E36D30"/>
    <w:rsid w:val="00E37180"/>
    <w:rsid w:val="00E428E0"/>
    <w:rsid w:val="00E42DCC"/>
    <w:rsid w:val="00E44570"/>
    <w:rsid w:val="00E47412"/>
    <w:rsid w:val="00E474B9"/>
    <w:rsid w:val="00E5013D"/>
    <w:rsid w:val="00E51FA6"/>
    <w:rsid w:val="00E548E8"/>
    <w:rsid w:val="00E54B1A"/>
    <w:rsid w:val="00E574F5"/>
    <w:rsid w:val="00E57549"/>
    <w:rsid w:val="00E62012"/>
    <w:rsid w:val="00E63826"/>
    <w:rsid w:val="00E6459A"/>
    <w:rsid w:val="00E70CB6"/>
    <w:rsid w:val="00E71237"/>
    <w:rsid w:val="00E714B1"/>
    <w:rsid w:val="00E722A4"/>
    <w:rsid w:val="00E7481E"/>
    <w:rsid w:val="00E82004"/>
    <w:rsid w:val="00E82569"/>
    <w:rsid w:val="00E87A0F"/>
    <w:rsid w:val="00E90E1A"/>
    <w:rsid w:val="00E9117E"/>
    <w:rsid w:val="00E9174B"/>
    <w:rsid w:val="00E91C37"/>
    <w:rsid w:val="00E92F9F"/>
    <w:rsid w:val="00E93106"/>
    <w:rsid w:val="00E962AE"/>
    <w:rsid w:val="00E97E61"/>
    <w:rsid w:val="00EA02C3"/>
    <w:rsid w:val="00EA2A29"/>
    <w:rsid w:val="00EA4744"/>
    <w:rsid w:val="00EA4EBB"/>
    <w:rsid w:val="00EA6469"/>
    <w:rsid w:val="00EA6509"/>
    <w:rsid w:val="00EA6E90"/>
    <w:rsid w:val="00EA773B"/>
    <w:rsid w:val="00EA7A97"/>
    <w:rsid w:val="00EB29A6"/>
    <w:rsid w:val="00EB3736"/>
    <w:rsid w:val="00EB4168"/>
    <w:rsid w:val="00EB4EAD"/>
    <w:rsid w:val="00EB7DEC"/>
    <w:rsid w:val="00EC08F0"/>
    <w:rsid w:val="00EC1181"/>
    <w:rsid w:val="00EC11A7"/>
    <w:rsid w:val="00EC34A8"/>
    <w:rsid w:val="00EC387A"/>
    <w:rsid w:val="00EC6A83"/>
    <w:rsid w:val="00EC7BD8"/>
    <w:rsid w:val="00ED0742"/>
    <w:rsid w:val="00ED4041"/>
    <w:rsid w:val="00ED41BC"/>
    <w:rsid w:val="00ED59DF"/>
    <w:rsid w:val="00ED623E"/>
    <w:rsid w:val="00ED79DF"/>
    <w:rsid w:val="00EE048C"/>
    <w:rsid w:val="00EE0ABD"/>
    <w:rsid w:val="00EE3620"/>
    <w:rsid w:val="00EE45A1"/>
    <w:rsid w:val="00EE4DEB"/>
    <w:rsid w:val="00EF048F"/>
    <w:rsid w:val="00EF05FC"/>
    <w:rsid w:val="00EF1847"/>
    <w:rsid w:val="00EF1A22"/>
    <w:rsid w:val="00EF1E58"/>
    <w:rsid w:val="00EF1EE6"/>
    <w:rsid w:val="00EF4ED5"/>
    <w:rsid w:val="00EF7B84"/>
    <w:rsid w:val="00F01119"/>
    <w:rsid w:val="00F018C0"/>
    <w:rsid w:val="00F01DBD"/>
    <w:rsid w:val="00F028CF"/>
    <w:rsid w:val="00F03E72"/>
    <w:rsid w:val="00F040C9"/>
    <w:rsid w:val="00F0482A"/>
    <w:rsid w:val="00F05EBF"/>
    <w:rsid w:val="00F07AEF"/>
    <w:rsid w:val="00F10D18"/>
    <w:rsid w:val="00F1220F"/>
    <w:rsid w:val="00F139B2"/>
    <w:rsid w:val="00F157DB"/>
    <w:rsid w:val="00F15C4A"/>
    <w:rsid w:val="00F178AF"/>
    <w:rsid w:val="00F17FA1"/>
    <w:rsid w:val="00F228FA"/>
    <w:rsid w:val="00F251F0"/>
    <w:rsid w:val="00F2535B"/>
    <w:rsid w:val="00F27034"/>
    <w:rsid w:val="00F27723"/>
    <w:rsid w:val="00F30217"/>
    <w:rsid w:val="00F31B20"/>
    <w:rsid w:val="00F31F4F"/>
    <w:rsid w:val="00F33823"/>
    <w:rsid w:val="00F34711"/>
    <w:rsid w:val="00F3482E"/>
    <w:rsid w:val="00F349D0"/>
    <w:rsid w:val="00F354AA"/>
    <w:rsid w:val="00F37369"/>
    <w:rsid w:val="00F424BA"/>
    <w:rsid w:val="00F500CA"/>
    <w:rsid w:val="00F50288"/>
    <w:rsid w:val="00F50A83"/>
    <w:rsid w:val="00F52052"/>
    <w:rsid w:val="00F52352"/>
    <w:rsid w:val="00F6127B"/>
    <w:rsid w:val="00F61C65"/>
    <w:rsid w:val="00F65695"/>
    <w:rsid w:val="00F66E1C"/>
    <w:rsid w:val="00F72103"/>
    <w:rsid w:val="00F72489"/>
    <w:rsid w:val="00F7397C"/>
    <w:rsid w:val="00F7402D"/>
    <w:rsid w:val="00F76543"/>
    <w:rsid w:val="00F805CE"/>
    <w:rsid w:val="00F827A2"/>
    <w:rsid w:val="00F83824"/>
    <w:rsid w:val="00F84D71"/>
    <w:rsid w:val="00F862D0"/>
    <w:rsid w:val="00F87207"/>
    <w:rsid w:val="00F95675"/>
    <w:rsid w:val="00F967CA"/>
    <w:rsid w:val="00F96E87"/>
    <w:rsid w:val="00FA4CCC"/>
    <w:rsid w:val="00FA7FFA"/>
    <w:rsid w:val="00FB11D6"/>
    <w:rsid w:val="00FB12CA"/>
    <w:rsid w:val="00FB1C44"/>
    <w:rsid w:val="00FB27EE"/>
    <w:rsid w:val="00FB2CA8"/>
    <w:rsid w:val="00FB33DE"/>
    <w:rsid w:val="00FB6257"/>
    <w:rsid w:val="00FC1729"/>
    <w:rsid w:val="00FC38F0"/>
    <w:rsid w:val="00FC689C"/>
    <w:rsid w:val="00FD0CCF"/>
    <w:rsid w:val="00FD0E96"/>
    <w:rsid w:val="00FD19D3"/>
    <w:rsid w:val="00FD2782"/>
    <w:rsid w:val="00FE1064"/>
    <w:rsid w:val="00FE1127"/>
    <w:rsid w:val="00FE13FC"/>
    <w:rsid w:val="00FE2021"/>
    <w:rsid w:val="00FE325B"/>
    <w:rsid w:val="00FE3CB5"/>
    <w:rsid w:val="00FE4A94"/>
    <w:rsid w:val="00FE6534"/>
    <w:rsid w:val="00FE7346"/>
    <w:rsid w:val="00FF0380"/>
    <w:rsid w:val="00FF05E3"/>
    <w:rsid w:val="00FF15F7"/>
    <w:rsid w:val="00FF4089"/>
    <w:rsid w:val="00FF447C"/>
    <w:rsid w:val="00FF526E"/>
    <w:rsid w:val="00FF5DDA"/>
    <w:rsid w:val="00FF68AA"/>
    <w:rsid w:val="00FF705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153DC0F3"/>
  <w15:docId w15:val="{1EBA5027-CD0A-417B-ACC4-01EE6BF02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24C2"/>
    <w:pPr>
      <w:spacing w:line="240" w:lineRule="auto"/>
    </w:pPr>
    <w:rPr>
      <w:rFonts w:asciiTheme="minorHAnsi" w:eastAsiaTheme="minorEastAsia" w:hAnsiTheme="minorHAnsi" w:cstheme="minorBidi"/>
    </w:rPr>
  </w:style>
  <w:style w:type="paragraph" w:styleId="Heading1">
    <w:name w:val="heading 1"/>
    <w:basedOn w:val="Normal"/>
    <w:next w:val="Normal"/>
    <w:link w:val="Heading1Char"/>
    <w:uiPriority w:val="9"/>
    <w:qFormat/>
    <w:rsid w:val="00C42F5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24C2"/>
    <w:pPr>
      <w:ind w:left="720"/>
      <w:contextualSpacing/>
    </w:pPr>
  </w:style>
  <w:style w:type="table" w:customStyle="1" w:styleId="TableGrid1">
    <w:name w:val="Table Grid1"/>
    <w:basedOn w:val="TableNormal"/>
    <w:next w:val="TableGrid"/>
    <w:uiPriority w:val="59"/>
    <w:rsid w:val="002F24C2"/>
    <w:pPr>
      <w:spacing w:line="240" w:lineRule="auto"/>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F24C2"/>
    <w:pPr>
      <w:tabs>
        <w:tab w:val="center" w:pos="4680"/>
        <w:tab w:val="right" w:pos="9360"/>
      </w:tabs>
    </w:pPr>
    <w:rPr>
      <w:sz w:val="22"/>
      <w:szCs w:val="22"/>
    </w:rPr>
  </w:style>
  <w:style w:type="character" w:customStyle="1" w:styleId="HeaderChar">
    <w:name w:val="Header Char"/>
    <w:basedOn w:val="DefaultParagraphFont"/>
    <w:link w:val="Header"/>
    <w:uiPriority w:val="99"/>
    <w:rsid w:val="002F24C2"/>
    <w:rPr>
      <w:rFonts w:asciiTheme="minorHAnsi" w:eastAsiaTheme="minorEastAsia" w:hAnsiTheme="minorHAnsi" w:cstheme="minorBidi"/>
      <w:sz w:val="22"/>
      <w:szCs w:val="22"/>
    </w:rPr>
  </w:style>
  <w:style w:type="paragraph" w:styleId="CommentText">
    <w:name w:val="annotation text"/>
    <w:basedOn w:val="Normal"/>
    <w:link w:val="CommentTextChar"/>
    <w:uiPriority w:val="99"/>
    <w:unhideWhenUsed/>
    <w:rsid w:val="002F24C2"/>
    <w:rPr>
      <w:sz w:val="20"/>
      <w:szCs w:val="20"/>
    </w:rPr>
  </w:style>
  <w:style w:type="character" w:customStyle="1" w:styleId="CommentTextChar">
    <w:name w:val="Comment Text Char"/>
    <w:basedOn w:val="DefaultParagraphFont"/>
    <w:link w:val="CommentText"/>
    <w:uiPriority w:val="99"/>
    <w:rsid w:val="002F24C2"/>
    <w:rPr>
      <w:rFonts w:asciiTheme="minorHAnsi" w:eastAsiaTheme="minorEastAsia" w:hAnsiTheme="minorHAnsi" w:cstheme="minorBidi"/>
      <w:sz w:val="20"/>
      <w:szCs w:val="20"/>
    </w:rPr>
  </w:style>
  <w:style w:type="table" w:styleId="TableGrid">
    <w:name w:val="Table Grid"/>
    <w:basedOn w:val="TableNormal"/>
    <w:uiPriority w:val="59"/>
    <w:rsid w:val="002F24C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F24C2"/>
    <w:rPr>
      <w:rFonts w:ascii="Tahoma" w:hAnsi="Tahoma" w:cs="Tahoma"/>
      <w:sz w:val="16"/>
      <w:szCs w:val="16"/>
    </w:rPr>
  </w:style>
  <w:style w:type="character" w:customStyle="1" w:styleId="BalloonTextChar">
    <w:name w:val="Balloon Text Char"/>
    <w:basedOn w:val="DefaultParagraphFont"/>
    <w:link w:val="BalloonText"/>
    <w:uiPriority w:val="99"/>
    <w:semiHidden/>
    <w:rsid w:val="002F24C2"/>
    <w:rPr>
      <w:rFonts w:ascii="Tahoma" w:eastAsiaTheme="minorEastAsia" w:hAnsi="Tahoma" w:cs="Tahoma"/>
      <w:sz w:val="16"/>
      <w:szCs w:val="16"/>
    </w:rPr>
  </w:style>
  <w:style w:type="paragraph" w:styleId="NormalWeb">
    <w:name w:val="Normal (Web)"/>
    <w:basedOn w:val="Normal"/>
    <w:uiPriority w:val="99"/>
    <w:unhideWhenUsed/>
    <w:rsid w:val="002F24C2"/>
    <w:pPr>
      <w:spacing w:before="100" w:beforeAutospacing="1" w:after="100" w:afterAutospacing="1"/>
    </w:pPr>
    <w:rPr>
      <w:rFonts w:ascii="Times New Roman" w:hAnsi="Times New Roman" w:cs="Times New Roman"/>
    </w:rPr>
  </w:style>
  <w:style w:type="paragraph" w:styleId="EndnoteText">
    <w:name w:val="endnote text"/>
    <w:basedOn w:val="Normal"/>
    <w:link w:val="EndnoteTextChar"/>
    <w:uiPriority w:val="99"/>
    <w:unhideWhenUsed/>
    <w:rsid w:val="002F24C2"/>
  </w:style>
  <w:style w:type="character" w:customStyle="1" w:styleId="EndnoteTextChar">
    <w:name w:val="Endnote Text Char"/>
    <w:basedOn w:val="DefaultParagraphFont"/>
    <w:link w:val="EndnoteText"/>
    <w:uiPriority w:val="99"/>
    <w:rsid w:val="002F24C2"/>
    <w:rPr>
      <w:rFonts w:asciiTheme="minorHAnsi" w:eastAsiaTheme="minorEastAsia" w:hAnsiTheme="minorHAnsi" w:cstheme="minorBidi"/>
    </w:rPr>
  </w:style>
  <w:style w:type="character" w:styleId="EndnoteReference">
    <w:name w:val="endnote reference"/>
    <w:basedOn w:val="DefaultParagraphFont"/>
    <w:uiPriority w:val="99"/>
    <w:unhideWhenUsed/>
    <w:rsid w:val="002F24C2"/>
    <w:rPr>
      <w:vertAlign w:val="superscript"/>
    </w:rPr>
  </w:style>
  <w:style w:type="character" w:styleId="CommentReference">
    <w:name w:val="annotation reference"/>
    <w:basedOn w:val="DefaultParagraphFont"/>
    <w:uiPriority w:val="99"/>
    <w:semiHidden/>
    <w:unhideWhenUsed/>
    <w:rsid w:val="005D202F"/>
    <w:rPr>
      <w:sz w:val="16"/>
      <w:szCs w:val="16"/>
    </w:rPr>
  </w:style>
  <w:style w:type="paragraph" w:styleId="CommentSubject">
    <w:name w:val="annotation subject"/>
    <w:basedOn w:val="CommentText"/>
    <w:next w:val="CommentText"/>
    <w:link w:val="CommentSubjectChar"/>
    <w:uiPriority w:val="99"/>
    <w:semiHidden/>
    <w:unhideWhenUsed/>
    <w:rsid w:val="00E305EB"/>
    <w:rPr>
      <w:b/>
      <w:bCs/>
    </w:rPr>
  </w:style>
  <w:style w:type="character" w:customStyle="1" w:styleId="CommentSubjectChar">
    <w:name w:val="Comment Subject Char"/>
    <w:basedOn w:val="CommentTextChar"/>
    <w:link w:val="CommentSubject"/>
    <w:uiPriority w:val="99"/>
    <w:semiHidden/>
    <w:rsid w:val="00E305EB"/>
    <w:rPr>
      <w:rFonts w:asciiTheme="minorHAnsi" w:eastAsiaTheme="minorEastAsia" w:hAnsiTheme="minorHAnsi" w:cstheme="minorBidi"/>
      <w:b/>
      <w:bCs/>
      <w:sz w:val="20"/>
      <w:szCs w:val="20"/>
    </w:rPr>
  </w:style>
  <w:style w:type="paragraph" w:styleId="Footer">
    <w:name w:val="footer"/>
    <w:basedOn w:val="Normal"/>
    <w:link w:val="FooterChar"/>
    <w:uiPriority w:val="99"/>
    <w:unhideWhenUsed/>
    <w:rsid w:val="00C42F5F"/>
    <w:pPr>
      <w:tabs>
        <w:tab w:val="center" w:pos="4680"/>
        <w:tab w:val="right" w:pos="9360"/>
      </w:tabs>
    </w:pPr>
  </w:style>
  <w:style w:type="character" w:customStyle="1" w:styleId="FooterChar">
    <w:name w:val="Footer Char"/>
    <w:basedOn w:val="DefaultParagraphFont"/>
    <w:link w:val="Footer"/>
    <w:uiPriority w:val="99"/>
    <w:rsid w:val="00C42F5F"/>
    <w:rPr>
      <w:rFonts w:asciiTheme="minorHAnsi" w:eastAsiaTheme="minorEastAsia" w:hAnsiTheme="minorHAnsi" w:cstheme="minorBidi"/>
    </w:rPr>
  </w:style>
  <w:style w:type="character" w:customStyle="1" w:styleId="Heading1Char">
    <w:name w:val="Heading 1 Char"/>
    <w:basedOn w:val="DefaultParagraphFont"/>
    <w:link w:val="Heading1"/>
    <w:uiPriority w:val="9"/>
    <w:rsid w:val="00C42F5F"/>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C42F5F"/>
    <w:pPr>
      <w:spacing w:line="276" w:lineRule="auto"/>
      <w:outlineLvl w:val="9"/>
    </w:pPr>
    <w:rPr>
      <w:lang w:eastAsia="ja-JP"/>
    </w:rPr>
  </w:style>
  <w:style w:type="paragraph" w:styleId="TOC1">
    <w:name w:val="toc 1"/>
    <w:basedOn w:val="Normal"/>
    <w:next w:val="Normal"/>
    <w:autoRedefine/>
    <w:uiPriority w:val="39"/>
    <w:unhideWhenUsed/>
    <w:rsid w:val="00C42F5F"/>
    <w:pPr>
      <w:spacing w:after="100"/>
    </w:pPr>
  </w:style>
  <w:style w:type="character" w:styleId="Hyperlink">
    <w:name w:val="Hyperlink"/>
    <w:basedOn w:val="DefaultParagraphFont"/>
    <w:uiPriority w:val="99"/>
    <w:unhideWhenUsed/>
    <w:rsid w:val="00C42F5F"/>
    <w:rPr>
      <w:color w:val="0000FF" w:themeColor="hyperlink"/>
      <w:u w:val="single"/>
    </w:rPr>
  </w:style>
  <w:style w:type="character" w:styleId="PageNumber">
    <w:name w:val="page number"/>
    <w:basedOn w:val="DefaultParagraphFont"/>
    <w:rsid w:val="00BB7206"/>
  </w:style>
  <w:style w:type="paragraph" w:customStyle="1" w:styleId="ParagraphStyle1">
    <w:name w:val="Paragraph Style 1"/>
    <w:basedOn w:val="Normal"/>
    <w:uiPriority w:val="99"/>
    <w:rsid w:val="00BB7206"/>
    <w:pPr>
      <w:widowControl w:val="0"/>
      <w:suppressAutoHyphens/>
      <w:autoSpaceDE w:val="0"/>
      <w:autoSpaceDN w:val="0"/>
      <w:adjustRightInd w:val="0"/>
      <w:spacing w:line="288" w:lineRule="auto"/>
      <w:textAlignment w:val="center"/>
    </w:pPr>
    <w:rPr>
      <w:rFonts w:ascii="EkMukta-Light" w:eastAsiaTheme="minorHAnsi" w:hAnsi="EkMukta-Light" w:cs="EkMukta-Light"/>
      <w:color w:val="585858"/>
      <w:sz w:val="22"/>
      <w:szCs w:val="22"/>
    </w:rPr>
  </w:style>
  <w:style w:type="character" w:customStyle="1" w:styleId="bodycopy">
    <w:name w:val="body copy"/>
    <w:uiPriority w:val="99"/>
    <w:rsid w:val="00BB7206"/>
    <w:rPr>
      <w:rFonts w:ascii="EkMukta-Light" w:hAnsi="EkMukta-Light" w:cs="EkMukta-Light"/>
      <w:color w:val="58585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mailto:StepsForward@ama-assn.org"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chart" Target="charts/chart4.xml"/><Relationship Id="rId2" Type="http://schemas.openxmlformats.org/officeDocument/2006/relationships/customXml" Target="../customXml/item2.xml"/><Relationship Id="rId16" Type="http://schemas.openxmlformats.org/officeDocument/2006/relationships/chart" Target="charts/chart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chart" Target="charts/chart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chart" Target="charts/chart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oleObject" Target="Macintosh%20HD:Users:cepc:Downloads:AMA%20fake%20run%20chart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Macintosh%20HD:Users:cepc:Downloads:AMA%20fake%20run%20charts.xlsx"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sfgh02\Shared$\vol01\FCM\FCM-Medical\CEPC\Research%20and%20evaluation\Evaluation\AMA%20modules\AMA%20fake%20run%20chart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sfgh02\Shared$\vol01\FCM\FCM-Medical\CEPC\Research%20and%20evaluation\Evaluation\AMA%20modules\AMA%20fake%20run%20chart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ctr" rtl="0">
              <a:defRPr/>
            </a:pPr>
            <a:r>
              <a:rPr lang="en-US" sz="1300" b="0"/>
              <a:t>Example: Average number of renewal</a:t>
            </a:r>
          </a:p>
          <a:p>
            <a:pPr algn="ctr" rtl="0">
              <a:defRPr/>
            </a:pPr>
            <a:r>
              <a:rPr lang="en-US" sz="1300" b="0"/>
              <a:t>requests handled by practice </a:t>
            </a:r>
          </a:p>
        </c:rich>
      </c:tx>
      <c:layout>
        <c:manualLayout>
          <c:xMode val="edge"/>
          <c:yMode val="edge"/>
          <c:x val="0.24102447415264699"/>
          <c:y val="4.0151684140084798E-2"/>
        </c:manualLayout>
      </c:layout>
      <c:overlay val="0"/>
    </c:title>
    <c:autoTitleDeleted val="0"/>
    <c:plotArea>
      <c:layout/>
      <c:lineChart>
        <c:grouping val="standard"/>
        <c:varyColors val="0"/>
        <c:ser>
          <c:idx val="0"/>
          <c:order val="0"/>
          <c:tx>
            <c:strRef>
              <c:f>Sheet1!$B$4</c:f>
              <c:strCache>
                <c:ptCount val="1"/>
                <c:pt idx="0">
                  <c:v># of contacts</c:v>
                </c:pt>
              </c:strCache>
            </c:strRef>
          </c:tx>
          <c:spPr>
            <a:ln w="9525" cmpd="sng">
              <a:solidFill>
                <a:srgbClr val="269CD3"/>
              </a:solidFill>
            </a:ln>
          </c:spPr>
          <c:marker>
            <c:symbol val="circle"/>
            <c:size val="7"/>
            <c:spPr>
              <a:solidFill>
                <a:srgbClr val="269CD3"/>
              </a:solidFill>
              <a:ln w="9525" cmpd="sng">
                <a:solidFill>
                  <a:srgbClr val="269CD3"/>
                </a:solidFill>
              </a:ln>
            </c:spPr>
          </c:marker>
          <c:cat>
            <c:strRef>
              <c:f>Sheet1!$A$5:$A$7</c:f>
              <c:strCache>
                <c:ptCount val="3"/>
                <c:pt idx="0">
                  <c:v>Week 0</c:v>
                </c:pt>
                <c:pt idx="1">
                  <c:v>Week 12</c:v>
                </c:pt>
                <c:pt idx="2">
                  <c:v>Week 24</c:v>
                </c:pt>
              </c:strCache>
            </c:strRef>
          </c:cat>
          <c:val>
            <c:numRef>
              <c:f>Sheet1!$B$5:$B$7</c:f>
              <c:numCache>
                <c:formatCode>General</c:formatCode>
                <c:ptCount val="3"/>
                <c:pt idx="0">
                  <c:v>51</c:v>
                </c:pt>
                <c:pt idx="1">
                  <c:v>43</c:v>
                </c:pt>
                <c:pt idx="2">
                  <c:v>15</c:v>
                </c:pt>
              </c:numCache>
            </c:numRef>
          </c:val>
          <c:smooth val="0"/>
          <c:extLst>
            <c:ext xmlns:c16="http://schemas.microsoft.com/office/drawing/2014/chart" uri="{C3380CC4-5D6E-409C-BE32-E72D297353CC}">
              <c16:uniqueId val="{00000000-1034-4450-BDD1-66ECED7FCF82}"/>
            </c:ext>
          </c:extLst>
        </c:ser>
        <c:dLbls>
          <c:showLegendKey val="0"/>
          <c:showVal val="0"/>
          <c:showCatName val="0"/>
          <c:showSerName val="0"/>
          <c:showPercent val="0"/>
          <c:showBubbleSize val="0"/>
        </c:dLbls>
        <c:marker val="1"/>
        <c:smooth val="0"/>
        <c:axId val="92078080"/>
        <c:axId val="96855168"/>
      </c:lineChart>
      <c:catAx>
        <c:axId val="92078080"/>
        <c:scaling>
          <c:orientation val="minMax"/>
        </c:scaling>
        <c:delete val="0"/>
        <c:axPos val="b"/>
        <c:numFmt formatCode="General" sourceLinked="0"/>
        <c:majorTickMark val="out"/>
        <c:minorTickMark val="none"/>
        <c:tickLblPos val="nextTo"/>
        <c:txPr>
          <a:bodyPr/>
          <a:lstStyle/>
          <a:p>
            <a:pPr>
              <a:defRPr sz="900"/>
            </a:pPr>
            <a:endParaRPr lang="en-US"/>
          </a:p>
        </c:txPr>
        <c:crossAx val="96855168"/>
        <c:crosses val="autoZero"/>
        <c:auto val="1"/>
        <c:lblAlgn val="ctr"/>
        <c:lblOffset val="100"/>
        <c:noMultiLvlLbl val="0"/>
      </c:catAx>
      <c:valAx>
        <c:axId val="96855168"/>
        <c:scaling>
          <c:orientation val="minMax"/>
        </c:scaling>
        <c:delete val="0"/>
        <c:axPos val="l"/>
        <c:majorGridlines>
          <c:spPr>
            <a:ln>
              <a:prstDash val="dash"/>
            </a:ln>
          </c:spPr>
        </c:majorGridlines>
        <c:numFmt formatCode="General" sourceLinked="1"/>
        <c:majorTickMark val="out"/>
        <c:minorTickMark val="none"/>
        <c:tickLblPos val="nextTo"/>
        <c:spPr>
          <a:ln>
            <a:noFill/>
          </a:ln>
        </c:spPr>
        <c:txPr>
          <a:bodyPr/>
          <a:lstStyle/>
          <a:p>
            <a:pPr>
              <a:defRPr sz="900"/>
            </a:pPr>
            <a:endParaRPr lang="en-US"/>
          </a:p>
        </c:txPr>
        <c:crossAx val="92078080"/>
        <c:crosses val="autoZero"/>
        <c:crossBetween val="between"/>
      </c:valAx>
    </c:plotArea>
    <c:legend>
      <c:legendPos val="b"/>
      <c:overlay val="0"/>
      <c:txPr>
        <a:bodyPr/>
        <a:lstStyle/>
        <a:p>
          <a:pPr>
            <a:defRPr sz="900"/>
          </a:pPr>
          <a:endParaRPr lang="en-US"/>
        </a:p>
      </c:txPr>
    </c:legend>
    <c:plotVisOnly val="1"/>
    <c:dispBlanksAs val="gap"/>
    <c:showDLblsOverMax val="0"/>
  </c:chart>
  <c:spPr>
    <a:ln>
      <a:noFill/>
    </a:ln>
  </c:spPr>
  <c:txPr>
    <a:bodyPr/>
    <a:lstStyle/>
    <a:p>
      <a:pPr>
        <a:defRPr>
          <a:latin typeface="Arial"/>
          <a:cs typeface="Arial"/>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300" b="0"/>
            </a:pPr>
            <a:r>
              <a:rPr lang="en-US" sz="1300" b="0"/>
              <a:t>Example: Average clinician professional </a:t>
            </a:r>
          </a:p>
          <a:p>
            <a:pPr>
              <a:defRPr sz="1300" b="0"/>
            </a:pPr>
            <a:r>
              <a:rPr lang="en-US" sz="1300" b="0"/>
              <a:t>satisfaction score (1-5 scale)</a:t>
            </a:r>
          </a:p>
        </c:rich>
      </c:tx>
      <c:overlay val="0"/>
    </c:title>
    <c:autoTitleDeleted val="0"/>
    <c:plotArea>
      <c:layout/>
      <c:lineChart>
        <c:grouping val="standard"/>
        <c:varyColors val="0"/>
        <c:ser>
          <c:idx val="0"/>
          <c:order val="0"/>
          <c:tx>
            <c:strRef>
              <c:f>Sheet1!$C$35</c:f>
              <c:strCache>
                <c:ptCount val="1"/>
                <c:pt idx="0">
                  <c:v>Clinician experience </c:v>
                </c:pt>
              </c:strCache>
            </c:strRef>
          </c:tx>
          <c:spPr>
            <a:ln w="9525" cmpd="sng">
              <a:solidFill>
                <a:srgbClr val="269CD3"/>
              </a:solidFill>
            </a:ln>
          </c:spPr>
          <c:marker>
            <c:symbol val="circle"/>
            <c:size val="7"/>
            <c:spPr>
              <a:solidFill>
                <a:srgbClr val="269CD3"/>
              </a:solidFill>
              <a:ln w="9525" cmpd="sng">
                <a:solidFill>
                  <a:srgbClr val="269CD3"/>
                </a:solidFill>
              </a:ln>
            </c:spPr>
          </c:marker>
          <c:cat>
            <c:strRef>
              <c:f>Sheet1!$B$36:$B$38</c:f>
              <c:strCache>
                <c:ptCount val="3"/>
                <c:pt idx="0">
                  <c:v>Week 0</c:v>
                </c:pt>
                <c:pt idx="1">
                  <c:v>Week 12</c:v>
                </c:pt>
                <c:pt idx="2">
                  <c:v>Week 24 </c:v>
                </c:pt>
              </c:strCache>
            </c:strRef>
          </c:cat>
          <c:val>
            <c:numRef>
              <c:f>Sheet1!$C$36:$C$38</c:f>
              <c:numCache>
                <c:formatCode>General</c:formatCode>
                <c:ptCount val="3"/>
                <c:pt idx="0">
                  <c:v>2</c:v>
                </c:pt>
                <c:pt idx="1">
                  <c:v>1</c:v>
                </c:pt>
                <c:pt idx="2">
                  <c:v>4</c:v>
                </c:pt>
              </c:numCache>
            </c:numRef>
          </c:val>
          <c:smooth val="0"/>
          <c:extLst>
            <c:ext xmlns:c16="http://schemas.microsoft.com/office/drawing/2014/chart" uri="{C3380CC4-5D6E-409C-BE32-E72D297353CC}">
              <c16:uniqueId val="{00000000-68AE-4744-A01F-A094BC38A86B}"/>
            </c:ext>
          </c:extLst>
        </c:ser>
        <c:dLbls>
          <c:showLegendKey val="0"/>
          <c:showVal val="0"/>
          <c:showCatName val="0"/>
          <c:showSerName val="0"/>
          <c:showPercent val="0"/>
          <c:showBubbleSize val="0"/>
        </c:dLbls>
        <c:marker val="1"/>
        <c:smooth val="0"/>
        <c:axId val="104541568"/>
        <c:axId val="104556800"/>
      </c:lineChart>
      <c:catAx>
        <c:axId val="104541568"/>
        <c:scaling>
          <c:orientation val="minMax"/>
        </c:scaling>
        <c:delete val="0"/>
        <c:axPos val="b"/>
        <c:numFmt formatCode="General" sourceLinked="0"/>
        <c:majorTickMark val="out"/>
        <c:minorTickMark val="none"/>
        <c:tickLblPos val="nextTo"/>
        <c:txPr>
          <a:bodyPr/>
          <a:lstStyle/>
          <a:p>
            <a:pPr>
              <a:defRPr sz="900"/>
            </a:pPr>
            <a:endParaRPr lang="en-US"/>
          </a:p>
        </c:txPr>
        <c:crossAx val="104556800"/>
        <c:crosses val="autoZero"/>
        <c:auto val="1"/>
        <c:lblAlgn val="ctr"/>
        <c:lblOffset val="100"/>
        <c:noMultiLvlLbl val="0"/>
      </c:catAx>
      <c:valAx>
        <c:axId val="104556800"/>
        <c:scaling>
          <c:orientation val="minMax"/>
        </c:scaling>
        <c:delete val="0"/>
        <c:axPos val="l"/>
        <c:majorGridlines>
          <c:spPr>
            <a:ln w="6350" cmpd="sng">
              <a:prstDash val="dash"/>
            </a:ln>
          </c:spPr>
        </c:majorGridlines>
        <c:numFmt formatCode="General" sourceLinked="1"/>
        <c:majorTickMark val="out"/>
        <c:minorTickMark val="none"/>
        <c:tickLblPos val="nextTo"/>
        <c:spPr>
          <a:ln>
            <a:noFill/>
          </a:ln>
        </c:spPr>
        <c:txPr>
          <a:bodyPr/>
          <a:lstStyle/>
          <a:p>
            <a:pPr>
              <a:defRPr sz="900"/>
            </a:pPr>
            <a:endParaRPr lang="en-US"/>
          </a:p>
        </c:txPr>
        <c:crossAx val="104541568"/>
        <c:crosses val="autoZero"/>
        <c:crossBetween val="between"/>
        <c:majorUnit val="1"/>
      </c:valAx>
    </c:plotArea>
    <c:legend>
      <c:legendPos val="b"/>
      <c:overlay val="0"/>
      <c:txPr>
        <a:bodyPr/>
        <a:lstStyle/>
        <a:p>
          <a:pPr>
            <a:defRPr sz="900"/>
          </a:pPr>
          <a:endParaRPr lang="en-US"/>
        </a:p>
      </c:txPr>
    </c:legend>
    <c:plotVisOnly val="1"/>
    <c:dispBlanksAs val="gap"/>
    <c:showDLblsOverMax val="0"/>
  </c:chart>
  <c:spPr>
    <a:ln>
      <a:noFill/>
    </a:ln>
  </c:spPr>
  <c:txPr>
    <a:bodyPr/>
    <a:lstStyle/>
    <a:p>
      <a:pPr>
        <a:defRPr>
          <a:latin typeface="Arial"/>
          <a:cs typeface="Arial"/>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300" b="0"/>
              <a:t>Example: Average patient experience score (1-5 scale)</a:t>
            </a:r>
          </a:p>
        </c:rich>
      </c:tx>
      <c:overlay val="0"/>
    </c:title>
    <c:autoTitleDeleted val="0"/>
    <c:plotArea>
      <c:layout/>
      <c:lineChart>
        <c:grouping val="standard"/>
        <c:varyColors val="0"/>
        <c:ser>
          <c:idx val="0"/>
          <c:order val="0"/>
          <c:tx>
            <c:strRef>
              <c:f>Sheet1!$C$3</c:f>
              <c:strCache>
                <c:ptCount val="1"/>
                <c:pt idx="0">
                  <c:v>Patient experience</c:v>
                </c:pt>
              </c:strCache>
            </c:strRef>
          </c:tx>
          <c:spPr>
            <a:ln w="9525" cmpd="sng">
              <a:solidFill>
                <a:srgbClr val="269CD3"/>
              </a:solidFill>
            </a:ln>
          </c:spPr>
          <c:marker>
            <c:symbol val="circle"/>
            <c:size val="7"/>
            <c:spPr>
              <a:solidFill>
                <a:srgbClr val="269CD3"/>
              </a:solidFill>
              <a:ln w="9525" cmpd="sng">
                <a:solidFill>
                  <a:srgbClr val="269CD3"/>
                </a:solidFill>
              </a:ln>
            </c:spPr>
          </c:marker>
          <c:cat>
            <c:strRef>
              <c:f>Sheet1!$B$4:$B$6</c:f>
              <c:strCache>
                <c:ptCount val="3"/>
                <c:pt idx="0">
                  <c:v>Week 0</c:v>
                </c:pt>
                <c:pt idx="1">
                  <c:v>Week 12</c:v>
                </c:pt>
                <c:pt idx="2">
                  <c:v>Week 24</c:v>
                </c:pt>
              </c:strCache>
            </c:strRef>
          </c:cat>
          <c:val>
            <c:numRef>
              <c:f>Sheet1!$C$4:$C$6</c:f>
              <c:numCache>
                <c:formatCode>General</c:formatCode>
                <c:ptCount val="3"/>
                <c:pt idx="0">
                  <c:v>2</c:v>
                </c:pt>
                <c:pt idx="1">
                  <c:v>1</c:v>
                </c:pt>
                <c:pt idx="2">
                  <c:v>4</c:v>
                </c:pt>
              </c:numCache>
            </c:numRef>
          </c:val>
          <c:smooth val="0"/>
          <c:extLst>
            <c:ext xmlns:c16="http://schemas.microsoft.com/office/drawing/2014/chart" uri="{C3380CC4-5D6E-409C-BE32-E72D297353CC}">
              <c16:uniqueId val="{00000000-4FCF-45C0-8EF2-9522CAEFC042}"/>
            </c:ext>
          </c:extLst>
        </c:ser>
        <c:dLbls>
          <c:showLegendKey val="0"/>
          <c:showVal val="0"/>
          <c:showCatName val="0"/>
          <c:showSerName val="0"/>
          <c:showPercent val="0"/>
          <c:showBubbleSize val="0"/>
        </c:dLbls>
        <c:marker val="1"/>
        <c:smooth val="0"/>
        <c:axId val="145174528"/>
        <c:axId val="145176832"/>
      </c:lineChart>
      <c:catAx>
        <c:axId val="145174528"/>
        <c:scaling>
          <c:orientation val="minMax"/>
        </c:scaling>
        <c:delete val="0"/>
        <c:axPos val="b"/>
        <c:numFmt formatCode="General" sourceLinked="0"/>
        <c:majorTickMark val="out"/>
        <c:minorTickMark val="none"/>
        <c:tickLblPos val="nextTo"/>
        <c:txPr>
          <a:bodyPr/>
          <a:lstStyle/>
          <a:p>
            <a:pPr>
              <a:defRPr sz="900"/>
            </a:pPr>
            <a:endParaRPr lang="en-US"/>
          </a:p>
        </c:txPr>
        <c:crossAx val="145176832"/>
        <c:crosses val="autoZero"/>
        <c:auto val="1"/>
        <c:lblAlgn val="ctr"/>
        <c:lblOffset val="100"/>
        <c:noMultiLvlLbl val="0"/>
      </c:catAx>
      <c:valAx>
        <c:axId val="145176832"/>
        <c:scaling>
          <c:orientation val="minMax"/>
        </c:scaling>
        <c:delete val="0"/>
        <c:axPos val="l"/>
        <c:majorGridlines>
          <c:spPr>
            <a:ln w="6350" cmpd="sng">
              <a:prstDash val="dash"/>
            </a:ln>
          </c:spPr>
        </c:majorGridlines>
        <c:numFmt formatCode="General" sourceLinked="1"/>
        <c:majorTickMark val="out"/>
        <c:minorTickMark val="none"/>
        <c:tickLblPos val="nextTo"/>
        <c:spPr>
          <a:ln>
            <a:noFill/>
          </a:ln>
        </c:spPr>
        <c:txPr>
          <a:bodyPr/>
          <a:lstStyle/>
          <a:p>
            <a:pPr>
              <a:defRPr sz="900"/>
            </a:pPr>
            <a:endParaRPr lang="en-US"/>
          </a:p>
        </c:txPr>
        <c:crossAx val="145174528"/>
        <c:crosses val="autoZero"/>
        <c:crossBetween val="between"/>
        <c:majorUnit val="1"/>
      </c:valAx>
    </c:plotArea>
    <c:legend>
      <c:legendPos val="b"/>
      <c:overlay val="0"/>
      <c:txPr>
        <a:bodyPr/>
        <a:lstStyle/>
        <a:p>
          <a:pPr>
            <a:defRPr sz="900"/>
          </a:pPr>
          <a:endParaRPr lang="en-US"/>
        </a:p>
      </c:txPr>
    </c:legend>
    <c:plotVisOnly val="1"/>
    <c:dispBlanksAs val="gap"/>
    <c:showDLblsOverMax val="0"/>
  </c:chart>
  <c:spPr>
    <a:ln>
      <a:noFill/>
    </a:ln>
  </c:spPr>
  <c:txPr>
    <a:bodyPr/>
    <a:lstStyle/>
    <a:p>
      <a:pPr>
        <a:defRPr>
          <a:latin typeface="Arial"/>
          <a:cs typeface="Arial"/>
        </a:defRPr>
      </a:pPr>
      <a:endParaRPr lang="en-US"/>
    </a:p>
  </c:tx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300" b="0"/>
              <a:t>Example: Average staff experience </a:t>
            </a:r>
          </a:p>
          <a:p>
            <a:pPr>
              <a:defRPr/>
            </a:pPr>
            <a:r>
              <a:rPr lang="en-US" sz="1300" b="0"/>
              <a:t>score (1-5 scale) </a:t>
            </a:r>
          </a:p>
        </c:rich>
      </c:tx>
      <c:overlay val="0"/>
    </c:title>
    <c:autoTitleDeleted val="0"/>
    <c:plotArea>
      <c:layout/>
      <c:lineChart>
        <c:grouping val="standard"/>
        <c:varyColors val="0"/>
        <c:ser>
          <c:idx val="0"/>
          <c:order val="0"/>
          <c:tx>
            <c:strRef>
              <c:f>Sheet1!$D$19</c:f>
              <c:strCache>
                <c:ptCount val="1"/>
                <c:pt idx="0">
                  <c:v>Staff experience</c:v>
                </c:pt>
              </c:strCache>
            </c:strRef>
          </c:tx>
          <c:spPr>
            <a:ln w="9525" cmpd="sng">
              <a:solidFill>
                <a:srgbClr val="269CD3"/>
              </a:solidFill>
            </a:ln>
          </c:spPr>
          <c:marker>
            <c:symbol val="circle"/>
            <c:size val="7"/>
            <c:spPr>
              <a:solidFill>
                <a:srgbClr val="269CD3"/>
              </a:solidFill>
              <a:ln w="9525" cmpd="sng">
                <a:solidFill>
                  <a:srgbClr val="269CD3"/>
                </a:solidFill>
              </a:ln>
            </c:spPr>
          </c:marker>
          <c:cat>
            <c:strRef>
              <c:f>Sheet1!$C$20:$C$22</c:f>
              <c:strCache>
                <c:ptCount val="3"/>
                <c:pt idx="0">
                  <c:v>Week 0</c:v>
                </c:pt>
                <c:pt idx="1">
                  <c:v>Week 12</c:v>
                </c:pt>
                <c:pt idx="2">
                  <c:v>Week 24</c:v>
                </c:pt>
              </c:strCache>
            </c:strRef>
          </c:cat>
          <c:val>
            <c:numRef>
              <c:f>Sheet1!$D$20:$D$22</c:f>
              <c:numCache>
                <c:formatCode>General</c:formatCode>
                <c:ptCount val="3"/>
                <c:pt idx="0">
                  <c:v>1</c:v>
                </c:pt>
                <c:pt idx="1">
                  <c:v>2</c:v>
                </c:pt>
                <c:pt idx="2">
                  <c:v>4</c:v>
                </c:pt>
              </c:numCache>
            </c:numRef>
          </c:val>
          <c:smooth val="0"/>
          <c:extLst>
            <c:ext xmlns:c16="http://schemas.microsoft.com/office/drawing/2014/chart" uri="{C3380CC4-5D6E-409C-BE32-E72D297353CC}">
              <c16:uniqueId val="{00000000-FDC9-47C6-8EAC-7703261884D0}"/>
            </c:ext>
          </c:extLst>
        </c:ser>
        <c:dLbls>
          <c:showLegendKey val="0"/>
          <c:showVal val="0"/>
          <c:showCatName val="0"/>
          <c:showSerName val="0"/>
          <c:showPercent val="0"/>
          <c:showBubbleSize val="0"/>
        </c:dLbls>
        <c:marker val="1"/>
        <c:smooth val="0"/>
        <c:axId val="147288832"/>
        <c:axId val="149982208"/>
      </c:lineChart>
      <c:catAx>
        <c:axId val="147288832"/>
        <c:scaling>
          <c:orientation val="minMax"/>
        </c:scaling>
        <c:delete val="0"/>
        <c:axPos val="b"/>
        <c:numFmt formatCode="General" sourceLinked="0"/>
        <c:majorTickMark val="out"/>
        <c:minorTickMark val="none"/>
        <c:tickLblPos val="nextTo"/>
        <c:txPr>
          <a:bodyPr/>
          <a:lstStyle/>
          <a:p>
            <a:pPr>
              <a:defRPr sz="900"/>
            </a:pPr>
            <a:endParaRPr lang="en-US"/>
          </a:p>
        </c:txPr>
        <c:crossAx val="149982208"/>
        <c:crosses val="autoZero"/>
        <c:auto val="1"/>
        <c:lblAlgn val="ctr"/>
        <c:lblOffset val="100"/>
        <c:noMultiLvlLbl val="0"/>
      </c:catAx>
      <c:valAx>
        <c:axId val="149982208"/>
        <c:scaling>
          <c:orientation val="minMax"/>
        </c:scaling>
        <c:delete val="0"/>
        <c:axPos val="l"/>
        <c:majorGridlines>
          <c:spPr>
            <a:ln w="6350" cmpd="sng">
              <a:prstDash val="dash"/>
            </a:ln>
          </c:spPr>
        </c:majorGridlines>
        <c:numFmt formatCode="General" sourceLinked="1"/>
        <c:majorTickMark val="out"/>
        <c:minorTickMark val="none"/>
        <c:tickLblPos val="nextTo"/>
        <c:spPr>
          <a:ln>
            <a:noFill/>
          </a:ln>
        </c:spPr>
        <c:txPr>
          <a:bodyPr/>
          <a:lstStyle/>
          <a:p>
            <a:pPr>
              <a:defRPr sz="900"/>
            </a:pPr>
            <a:endParaRPr lang="en-US"/>
          </a:p>
        </c:txPr>
        <c:crossAx val="147288832"/>
        <c:crosses val="autoZero"/>
        <c:crossBetween val="between"/>
        <c:majorUnit val="1"/>
      </c:valAx>
    </c:plotArea>
    <c:legend>
      <c:legendPos val="b"/>
      <c:overlay val="0"/>
      <c:txPr>
        <a:bodyPr/>
        <a:lstStyle/>
        <a:p>
          <a:pPr>
            <a:defRPr sz="900"/>
          </a:pPr>
          <a:endParaRPr lang="en-US"/>
        </a:p>
      </c:txPr>
    </c:legend>
    <c:plotVisOnly val="1"/>
    <c:dispBlanksAs val="gap"/>
    <c:showDLblsOverMax val="0"/>
  </c:chart>
  <c:spPr>
    <a:ln>
      <a:noFill/>
    </a:ln>
  </c:spPr>
  <c:txPr>
    <a:bodyPr/>
    <a:lstStyle/>
    <a:p>
      <a:pPr>
        <a:defRPr>
          <a:latin typeface="Arial"/>
          <a:cs typeface="Arial"/>
        </a:defRPr>
      </a:pPr>
      <a:endParaRPr lang="en-US"/>
    </a:p>
  </c:txPr>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0.1696</cdr:x>
      <cdr:y>0.35196</cdr:y>
    </cdr:from>
    <cdr:to>
      <cdr:x>0.21743</cdr:x>
      <cdr:y>0.49257</cdr:y>
    </cdr:to>
    <cdr:sp macro="" textlink="">
      <cdr:nvSpPr>
        <cdr:cNvPr id="2" name="Down Arrow 1"/>
        <cdr:cNvSpPr>
          <a:spLocks xmlns:a="http://schemas.openxmlformats.org/drawingml/2006/main" noChangeArrowheads="1"/>
        </cdr:cNvSpPr>
      </cdr:nvSpPr>
      <cdr:spPr bwMode="auto">
        <a:xfrm xmlns:a="http://schemas.openxmlformats.org/drawingml/2006/main">
          <a:off x="878159" y="953646"/>
          <a:ext cx="247650" cy="381000"/>
        </a:xfrm>
        <a:prstGeom xmlns:a="http://schemas.openxmlformats.org/drawingml/2006/main" prst="downArrow">
          <a:avLst>
            <a:gd name="adj1" fmla="val 50000"/>
            <a:gd name="adj2" fmla="val 50000"/>
          </a:avLst>
        </a:prstGeom>
        <a:solidFill xmlns:a="http://schemas.openxmlformats.org/drawingml/2006/main">
          <a:srgbClr val="269CD3"/>
        </a:solidFill>
        <a:ln xmlns:a="http://schemas.openxmlformats.org/drawingml/2006/main" w="9525">
          <a:noFill/>
          <a:miter lim="800000"/>
          <a:headEnd/>
          <a:tailEnd/>
        </a:ln>
        <a:effectLst xmlns:a="http://schemas.openxmlformats.org/drawingml/2006/main"/>
      </cdr:spPr>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56ca14a9-86ae-4ef3-8e6a-8ffc11662945">TMWK-1711667696-1962</_dlc_DocId>
    <_dlc_DocIdUrl xmlns="56ca14a9-86ae-4ef3-8e6a-8ffc11662945">
      <Url>https://amatoday.sharepoint.com/sites/teamwork/EducationCenterEngage/_layouts/15/DocIdRedir.aspx?ID=TMWK-1711667696-1962</Url>
      <Description>TMWK-1711667696-1962</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56689CD7A5B4647AEDB68E24C978F98" ma:contentTypeVersion="72" ma:contentTypeDescription="Create a new document." ma:contentTypeScope="" ma:versionID="ae504e1c7766d95b0e7e91c097dbd825">
  <xsd:schema xmlns:xsd="http://www.w3.org/2001/XMLSchema" xmlns:xs="http://www.w3.org/2001/XMLSchema" xmlns:p="http://schemas.microsoft.com/office/2006/metadata/properties" xmlns:ns2="bdb2ef6e-8efe-4a7e-9f1e-0eba45344756" xmlns:ns3="c25f2ba5-8c06-4105-bc3e-2b38c24c9abb" xmlns:ns4="56ca14a9-86ae-4ef3-8e6a-8ffc11662945" targetNamespace="http://schemas.microsoft.com/office/2006/metadata/properties" ma:root="true" ma:fieldsID="f286cd968102987a72ae0b8e81bac80b" ns2:_="" ns3:_="" ns4:_="">
    <xsd:import namespace="bdb2ef6e-8efe-4a7e-9f1e-0eba45344756"/>
    <xsd:import namespace="c25f2ba5-8c06-4105-bc3e-2b38c24c9abb"/>
    <xsd:import namespace="56ca14a9-86ae-4ef3-8e6a-8ffc11662945"/>
    <xsd:element name="properties">
      <xsd:complexType>
        <xsd:sequence>
          <xsd:element name="documentManagement">
            <xsd:complexType>
              <xsd:all>
                <xsd:element ref="ns2:MediaServiceMetadata" minOccurs="0"/>
                <xsd:element ref="ns2:MediaServiceFastMetadata" minOccurs="0"/>
                <xsd:element ref="ns3:SharedWithUsers" minOccurs="0"/>
                <xsd:element ref="ns4:_dlc_DocId" minOccurs="0"/>
                <xsd:element ref="ns4:_dlc_DocIdUrl" minOccurs="0"/>
                <xsd:element ref="ns4:_dlc_DocIdPersistId" minOccurs="0"/>
                <xsd:element ref="ns3:SharedWithDetails" minOccurs="0"/>
                <xsd:element ref="ns2:MediaServiceAutoTags"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b2ef6e-8efe-4a7e-9f1e-0eba4534475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5f2ba5-8c06-4105-bc3e-2b38c24c9abb"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ca14a9-86ae-4ef3-8e6a-8ffc11662945" elementFormDefault="qualified">
    <xsd:import namespace="http://schemas.microsoft.com/office/2006/documentManagement/types"/>
    <xsd:import namespace="http://schemas.microsoft.com/office/infopath/2007/PartnerControls"/>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F4DFC6-1B72-4CB4-A944-E4CC91208989}">
  <ds:schemaRefs>
    <ds:schemaRef ds:uri="http://schemas.microsoft.com/sharepoint/events"/>
  </ds:schemaRefs>
</ds:datastoreItem>
</file>

<file path=customXml/itemProps2.xml><?xml version="1.0" encoding="utf-8"?>
<ds:datastoreItem xmlns:ds="http://schemas.openxmlformats.org/officeDocument/2006/customXml" ds:itemID="{880A266E-F844-4FCB-9309-16CB8FF0117A}">
  <ds:schemaRefs>
    <ds:schemaRef ds:uri="http://schemas.microsoft.com/sharepoint/v3/contenttype/forms"/>
  </ds:schemaRefs>
</ds:datastoreItem>
</file>

<file path=customXml/itemProps3.xml><?xml version="1.0" encoding="utf-8"?>
<ds:datastoreItem xmlns:ds="http://schemas.openxmlformats.org/officeDocument/2006/customXml" ds:itemID="{9AAD83A6-0927-458C-966B-D8AA95FB3EAA}">
  <ds:schemaRefs>
    <ds:schemaRef ds:uri="bdb2ef6e-8efe-4a7e-9f1e-0eba45344756"/>
    <ds:schemaRef ds:uri="http://purl.org/dc/elements/1.1/"/>
    <ds:schemaRef ds:uri="http://www.w3.org/XML/1998/namespace"/>
    <ds:schemaRef ds:uri="http://schemas.microsoft.com/office/2006/metadata/properties"/>
    <ds:schemaRef ds:uri="56ca14a9-86ae-4ef3-8e6a-8ffc11662945"/>
    <ds:schemaRef ds:uri="http://schemas.microsoft.com/office/2006/documentManagement/types"/>
    <ds:schemaRef ds:uri="http://schemas.openxmlformats.org/package/2006/metadata/core-properties"/>
    <ds:schemaRef ds:uri="http://purl.org/dc/terms/"/>
    <ds:schemaRef ds:uri="http://schemas.microsoft.com/office/infopath/2007/PartnerControls"/>
    <ds:schemaRef ds:uri="c25f2ba5-8c06-4105-bc3e-2b38c24c9abb"/>
    <ds:schemaRef ds:uri="http://purl.org/dc/dcmitype/"/>
  </ds:schemaRefs>
</ds:datastoreItem>
</file>

<file path=customXml/itemProps4.xml><?xml version="1.0" encoding="utf-8"?>
<ds:datastoreItem xmlns:ds="http://schemas.openxmlformats.org/officeDocument/2006/customXml" ds:itemID="{FEB90566-09C7-43AE-A7C9-CEBC4F83DF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b2ef6e-8efe-4a7e-9f1e-0eba45344756"/>
    <ds:schemaRef ds:uri="c25f2ba5-8c06-4105-bc3e-2b38c24c9abb"/>
    <ds:schemaRef ds:uri="56ca14a9-86ae-4ef3-8e6a-8ffc116629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3BB35BC-DE5B-4001-B44A-9DFE2B469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2657</Words>
  <Characters>15148</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Synchronized prescription renewal metrics</vt:lpstr>
    </vt:vector>
  </TitlesOfParts>
  <Company>American Medical Association</Company>
  <LinksUpToDate>false</LinksUpToDate>
  <CharactersWithSpaces>17770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Synchronized prescription renewal metrics</dc:title>
  <dc:creator>Administrator</dc:creator>
  <cp:lastModifiedBy>Renee DuBois</cp:lastModifiedBy>
  <cp:revision>2</cp:revision>
  <dcterms:created xsi:type="dcterms:W3CDTF">2019-03-21T03:01:00Z</dcterms:created>
  <dcterms:modified xsi:type="dcterms:W3CDTF">2019-03-21T03:01:00Z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0x010100256689CD7A5B4647AEDB68E24C978F98</vt:lpwstr>
  </property>
  <property fmtid="{D5CDD505-2E9C-101B-9397-08002B2CF9AE}" pid="3" name="_dlc_DocIdItemGuid">
    <vt:lpwstr>61f4d6bc-b3ec-4af0-a6af-8867866822f4</vt:lpwstr>
  </property>
</Properties>
</file>